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EB" w:rsidRPr="00F24E1F" w:rsidRDefault="00BA71EB" w:rsidP="009A36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52ABF" w:rsidRPr="00AC2C7E" w:rsidRDefault="00352ABF" w:rsidP="009A360C">
      <w:pPr>
        <w:spacing w:after="0" w:line="240" w:lineRule="auto"/>
        <w:jc w:val="center"/>
        <w:rPr>
          <w:rFonts w:ascii="Courier New" w:hAnsi="Courier New" w:cs="Courier New"/>
          <w:b/>
          <w:sz w:val="56"/>
          <w:szCs w:val="56"/>
        </w:rPr>
      </w:pPr>
      <w:r w:rsidRPr="00AC2C7E">
        <w:rPr>
          <w:rFonts w:ascii="Courier New" w:hAnsi="Courier New" w:cs="Courier New"/>
          <w:b/>
          <w:sz w:val="56"/>
          <w:szCs w:val="56"/>
        </w:rPr>
        <w:t>Relatório das Atividades</w:t>
      </w:r>
    </w:p>
    <w:p w:rsidR="00352ABF" w:rsidRPr="00F24E1F" w:rsidRDefault="00352ABF" w:rsidP="009A36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52ABF" w:rsidRPr="00F24E1F" w:rsidRDefault="00352ABF" w:rsidP="009A36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52ABF" w:rsidRPr="00F24E1F" w:rsidRDefault="00352ABF" w:rsidP="009A36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24E1F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5400040" cy="32416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ABF" w:rsidRPr="00F24E1F" w:rsidRDefault="00352ABF" w:rsidP="009A36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10C4B" w:rsidRPr="00AC2C7E" w:rsidRDefault="00352ABF" w:rsidP="009A360C">
      <w:pPr>
        <w:spacing w:after="0" w:line="240" w:lineRule="auto"/>
        <w:jc w:val="center"/>
        <w:rPr>
          <w:rFonts w:ascii="Courier New" w:hAnsi="Courier New" w:cs="Courier New"/>
          <w:b/>
          <w:sz w:val="56"/>
          <w:szCs w:val="56"/>
        </w:rPr>
      </w:pPr>
      <w:r w:rsidRPr="00AC2C7E">
        <w:rPr>
          <w:rFonts w:ascii="Courier New" w:hAnsi="Courier New" w:cs="Courier New"/>
          <w:b/>
          <w:sz w:val="56"/>
          <w:szCs w:val="56"/>
        </w:rPr>
        <w:t>Secretaria de Assistência Social – 2017</w:t>
      </w:r>
    </w:p>
    <w:p w:rsidR="008D6E34" w:rsidRDefault="00352ABF" w:rsidP="008D6E34">
      <w:pPr>
        <w:rPr>
          <w:rFonts w:cstheme="minorHAnsi"/>
          <w:sz w:val="24"/>
          <w:szCs w:val="24"/>
        </w:rPr>
      </w:pPr>
      <w:r w:rsidRPr="00F24E1F">
        <w:rPr>
          <w:rFonts w:cstheme="minorHAnsi"/>
          <w:i/>
          <w:sz w:val="24"/>
          <w:szCs w:val="24"/>
        </w:rPr>
        <w:br w:type="page"/>
      </w:r>
    </w:p>
    <w:p w:rsidR="00EF0A75" w:rsidRPr="00F24E1F" w:rsidRDefault="00EF0A75" w:rsidP="009A360C">
      <w:pPr>
        <w:spacing w:after="0" w:line="240" w:lineRule="auto"/>
        <w:rPr>
          <w:rFonts w:cstheme="minorHAnsi"/>
          <w:b/>
          <w:sz w:val="24"/>
          <w:szCs w:val="24"/>
        </w:rPr>
      </w:pPr>
      <w:r w:rsidRPr="00F24E1F">
        <w:rPr>
          <w:rFonts w:cstheme="minorHAnsi"/>
          <w:b/>
          <w:sz w:val="24"/>
          <w:szCs w:val="24"/>
        </w:rPr>
        <w:lastRenderedPageBreak/>
        <w:t>ATENDIMENTOS DA SECRETARIA 2017</w:t>
      </w:r>
    </w:p>
    <w:p w:rsidR="00EF0A75" w:rsidRPr="00F24E1F" w:rsidRDefault="00EF0A75" w:rsidP="009A360C">
      <w:pPr>
        <w:spacing w:after="0" w:line="240" w:lineRule="auto"/>
        <w:rPr>
          <w:rFonts w:cstheme="minorHAnsi"/>
          <w:b/>
          <w:sz w:val="24"/>
          <w:szCs w:val="24"/>
        </w:rPr>
      </w:pPr>
      <w:r w:rsidRPr="00F24E1F">
        <w:rPr>
          <w:rFonts w:cstheme="minorHAnsi"/>
          <w:b/>
          <w:sz w:val="24"/>
          <w:szCs w:val="24"/>
        </w:rPr>
        <w:t>Benefícios Eventuais</w:t>
      </w:r>
    </w:p>
    <w:p w:rsidR="00EF0A75" w:rsidRPr="00F24E1F" w:rsidRDefault="00EF0A75" w:rsidP="009A360C">
      <w:pPr>
        <w:spacing w:after="0" w:line="240" w:lineRule="auto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>Serviços realizados na secretaria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>Ajuda de Custo para pagamento de energia elétrica, água Atendimento a uma família;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Cestas básicas; 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Auxilio Natalidade, (Kit’s básicos) 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>Vestuário;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Passagem Rodoviária; </w:t>
      </w:r>
    </w:p>
    <w:p w:rsidR="00EF0A75" w:rsidRPr="00F24E1F" w:rsidRDefault="00AC2C7E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>Atendimento despesas</w:t>
      </w:r>
      <w:r w:rsidR="00EF0A75" w:rsidRPr="00F24E1F">
        <w:rPr>
          <w:rFonts w:cstheme="minorHAnsi"/>
          <w:sz w:val="24"/>
          <w:szCs w:val="24"/>
        </w:rPr>
        <w:t xml:space="preserve"> de viagem a Paragominas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Atendimento a pessoas em situação de risco 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Declarações Provisórias para Viagem 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Parecer em atestado de servidor;  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Relatório de Calamidade Pública; 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 xml:space="preserve">Visitas para dar parecer de isenção de IPTU; </w:t>
      </w:r>
      <w:r w:rsidR="00636C50" w:rsidRPr="00F24E1F">
        <w:rPr>
          <w:rFonts w:cstheme="minorHAnsi"/>
          <w:sz w:val="24"/>
          <w:szCs w:val="24"/>
        </w:rPr>
        <w:t>e pareceres</w:t>
      </w:r>
    </w:p>
    <w:p w:rsidR="00EF0A75" w:rsidRPr="00F24E1F" w:rsidRDefault="00EF0A75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>Viagens de acompanhamento a menores do Conselho Tutelar; São Paulo; Primavera do Leste; para Água Boa</w:t>
      </w:r>
      <w:r w:rsidR="005F04C0" w:rsidRPr="00F24E1F">
        <w:rPr>
          <w:rFonts w:cstheme="minorHAnsi"/>
          <w:sz w:val="24"/>
          <w:szCs w:val="24"/>
        </w:rPr>
        <w:t>;</w:t>
      </w:r>
      <w:r w:rsidR="008F20C7" w:rsidRPr="00F24E1F">
        <w:rPr>
          <w:rFonts w:cstheme="minorHAnsi"/>
          <w:sz w:val="24"/>
          <w:szCs w:val="24"/>
        </w:rPr>
        <w:t xml:space="preserve"> Barra do Garças;</w:t>
      </w:r>
    </w:p>
    <w:p w:rsidR="005F04C0" w:rsidRPr="00F24E1F" w:rsidRDefault="005F04C0" w:rsidP="009A360C">
      <w:pPr>
        <w:pStyle w:val="PargrafodaLista"/>
        <w:numPr>
          <w:ilvl w:val="0"/>
          <w:numId w:val="6"/>
        </w:numPr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F24E1F">
        <w:rPr>
          <w:rFonts w:cstheme="minorHAnsi"/>
          <w:sz w:val="24"/>
          <w:szCs w:val="24"/>
        </w:rPr>
        <w:t>Atendimentos especial ao idoso INSS;</w:t>
      </w:r>
    </w:p>
    <w:p w:rsidR="005F04C0" w:rsidRPr="00F24E1F" w:rsidRDefault="005F04C0" w:rsidP="009A360C">
      <w:pPr>
        <w:pStyle w:val="PargrafodaLista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EF0A75" w:rsidRPr="00F24E1F" w:rsidRDefault="00EF0A75" w:rsidP="009A360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9457" w:type="dxa"/>
        <w:tblLook w:val="04A0" w:firstRow="1" w:lastRow="0" w:firstColumn="1" w:lastColumn="0" w:noHBand="0" w:noVBand="1"/>
      </w:tblPr>
      <w:tblGrid>
        <w:gridCol w:w="6206"/>
        <w:gridCol w:w="3251"/>
      </w:tblGrid>
      <w:tr w:rsidR="00357308" w:rsidRPr="00F24E1F" w:rsidTr="00357308">
        <w:tc>
          <w:tcPr>
            <w:tcW w:w="9457" w:type="dxa"/>
            <w:gridSpan w:val="2"/>
            <w:shd w:val="clear" w:color="auto" w:fill="D9D9D9" w:themeFill="background1" w:themeFillShade="D9"/>
          </w:tcPr>
          <w:p w:rsidR="00357308" w:rsidRPr="00F24E1F" w:rsidRDefault="00357308" w:rsidP="003573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6571">
              <w:rPr>
                <w:rFonts w:eastAsiaTheme="majorEastAsia" w:cstheme="minorHAnsi"/>
                <w:b/>
                <w:bCs/>
                <w:color w:val="333333"/>
                <w:sz w:val="24"/>
                <w:szCs w:val="24"/>
              </w:rPr>
              <w:t>Atendimento Assistente Social e Secretaria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Auxilio Funeral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3</w:t>
            </w:r>
            <w:r w:rsidR="005F04C0" w:rsidRPr="00F24E1F">
              <w:rPr>
                <w:rFonts w:cstheme="minorHAnsi"/>
                <w:sz w:val="24"/>
                <w:szCs w:val="24"/>
              </w:rPr>
              <w:t>6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Cestas Básicas alimentar</w:t>
            </w:r>
          </w:p>
        </w:tc>
        <w:tc>
          <w:tcPr>
            <w:tcW w:w="3251" w:type="dxa"/>
          </w:tcPr>
          <w:p w:rsidR="00EF0A75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2.023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Auxilio Natalidade</w:t>
            </w:r>
          </w:p>
        </w:tc>
        <w:tc>
          <w:tcPr>
            <w:tcW w:w="3251" w:type="dxa"/>
          </w:tcPr>
          <w:p w:rsidR="00EF0A75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33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gestantes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Passagens Rodoviárias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54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Cobertores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14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Solicitação de 2º. Via de certidão de nascimento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45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Abordagem a andarilhos morando na rua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10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 xml:space="preserve">Passe Livre 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06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jc w:val="both"/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</w:pPr>
            <w:r w:rsidRPr="00F24E1F">
              <w:rPr>
                <w:rFonts w:eastAsiaTheme="majorEastAsia" w:cstheme="minorHAnsi"/>
                <w:bCs/>
                <w:color w:val="333333"/>
                <w:sz w:val="24"/>
                <w:szCs w:val="24"/>
              </w:rPr>
              <w:t>Aluguel Social</w:t>
            </w:r>
          </w:p>
        </w:tc>
        <w:tc>
          <w:tcPr>
            <w:tcW w:w="3251" w:type="dxa"/>
          </w:tcPr>
          <w:p w:rsidR="00EF0A75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15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famílias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 xml:space="preserve">Auxilio acolhimento </w:t>
            </w:r>
          </w:p>
        </w:tc>
        <w:tc>
          <w:tcPr>
            <w:tcW w:w="3251" w:type="dxa"/>
          </w:tcPr>
          <w:p w:rsidR="00EF0A75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44</w:t>
            </w:r>
            <w:r w:rsidR="00EF0A75" w:rsidRPr="00F24E1F">
              <w:rPr>
                <w:rFonts w:cstheme="minorHAnsi"/>
                <w:sz w:val="24"/>
                <w:szCs w:val="24"/>
              </w:rPr>
              <w:t xml:space="preserve">  </w:t>
            </w:r>
            <w:r w:rsidR="00636C50" w:rsidRPr="00F24E1F">
              <w:rPr>
                <w:rFonts w:cstheme="minorHAnsi"/>
                <w:sz w:val="24"/>
                <w:szCs w:val="24"/>
              </w:rPr>
              <w:t>atendimento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Relatório calamidade pública estradas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01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parecer técnico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Parecer de atestado servidor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10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visitas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EF0A75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Viagens de acompanhamento de criança</w:t>
            </w:r>
          </w:p>
        </w:tc>
        <w:tc>
          <w:tcPr>
            <w:tcW w:w="3251" w:type="dxa"/>
          </w:tcPr>
          <w:p w:rsidR="00EF0A75" w:rsidRPr="00F24E1F" w:rsidRDefault="00EF0A75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05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acompanhamento</w:t>
            </w:r>
          </w:p>
        </w:tc>
      </w:tr>
      <w:tr w:rsidR="00EF0A75" w:rsidRPr="00F24E1F" w:rsidTr="00AC2C7E">
        <w:tc>
          <w:tcPr>
            <w:tcW w:w="6206" w:type="dxa"/>
          </w:tcPr>
          <w:p w:rsidR="00EF0A75" w:rsidRPr="00F24E1F" w:rsidRDefault="00135BF2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 xml:space="preserve">Declaração provisória </w:t>
            </w:r>
            <w:r w:rsidR="008F20C7" w:rsidRPr="00F24E1F">
              <w:rPr>
                <w:rFonts w:cstheme="minorHAnsi"/>
                <w:sz w:val="24"/>
                <w:szCs w:val="24"/>
              </w:rPr>
              <w:t xml:space="preserve">de passagens idoso acima de 60 anos não aposentados com renda inferior a 2 salário </w:t>
            </w:r>
            <w:r w:rsidR="001B3D49" w:rsidRPr="00F24E1F">
              <w:rPr>
                <w:rFonts w:cstheme="minorHAnsi"/>
                <w:sz w:val="24"/>
                <w:szCs w:val="24"/>
              </w:rPr>
              <w:t>mínimo</w:t>
            </w:r>
          </w:p>
          <w:p w:rsidR="001B3D49" w:rsidRPr="00F24E1F" w:rsidRDefault="001B3D49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1" w:type="dxa"/>
          </w:tcPr>
          <w:p w:rsidR="00EF0A75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71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135BF2" w:rsidRPr="00F24E1F" w:rsidTr="00AC2C7E">
        <w:tc>
          <w:tcPr>
            <w:tcW w:w="6206" w:type="dxa"/>
          </w:tcPr>
          <w:p w:rsidR="00135BF2" w:rsidRPr="00F24E1F" w:rsidRDefault="00135BF2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Vistas de isenção de IPTU</w:t>
            </w:r>
          </w:p>
        </w:tc>
        <w:tc>
          <w:tcPr>
            <w:tcW w:w="3251" w:type="dxa"/>
          </w:tcPr>
          <w:p w:rsidR="00135BF2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59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visitas</w:t>
            </w:r>
          </w:p>
        </w:tc>
      </w:tr>
      <w:tr w:rsidR="00135BF2" w:rsidRPr="00F24E1F" w:rsidTr="00AC2C7E">
        <w:tc>
          <w:tcPr>
            <w:tcW w:w="6206" w:type="dxa"/>
          </w:tcPr>
          <w:p w:rsidR="00135BF2" w:rsidRPr="00F24E1F" w:rsidRDefault="00135BF2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Parecer para isenção</w:t>
            </w:r>
          </w:p>
        </w:tc>
        <w:tc>
          <w:tcPr>
            <w:tcW w:w="3251" w:type="dxa"/>
          </w:tcPr>
          <w:p w:rsidR="00135BF2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19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famílias</w:t>
            </w:r>
          </w:p>
        </w:tc>
      </w:tr>
      <w:tr w:rsidR="00135BF2" w:rsidRPr="00F24E1F" w:rsidTr="00AC2C7E">
        <w:tc>
          <w:tcPr>
            <w:tcW w:w="6206" w:type="dxa"/>
          </w:tcPr>
          <w:p w:rsidR="00135BF2" w:rsidRPr="00F24E1F" w:rsidRDefault="00135BF2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Famílias atendidas e encaminhadas políticas públicas</w:t>
            </w:r>
          </w:p>
        </w:tc>
        <w:tc>
          <w:tcPr>
            <w:tcW w:w="3251" w:type="dxa"/>
          </w:tcPr>
          <w:p w:rsidR="00135BF2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62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famílias</w:t>
            </w:r>
          </w:p>
        </w:tc>
      </w:tr>
      <w:tr w:rsidR="00135BF2" w:rsidRPr="00F24E1F" w:rsidTr="00AC2C7E">
        <w:tc>
          <w:tcPr>
            <w:tcW w:w="6206" w:type="dxa"/>
          </w:tcPr>
          <w:p w:rsidR="00135BF2" w:rsidRPr="00F24E1F" w:rsidRDefault="00135BF2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Visitas domiciliares</w:t>
            </w:r>
          </w:p>
        </w:tc>
        <w:tc>
          <w:tcPr>
            <w:tcW w:w="3251" w:type="dxa"/>
          </w:tcPr>
          <w:p w:rsidR="00135BF2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251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famílias</w:t>
            </w:r>
          </w:p>
        </w:tc>
      </w:tr>
      <w:tr w:rsidR="00135BF2" w:rsidRPr="00F24E1F" w:rsidTr="00AC2C7E">
        <w:tc>
          <w:tcPr>
            <w:tcW w:w="6206" w:type="dxa"/>
          </w:tcPr>
          <w:p w:rsidR="00135BF2" w:rsidRPr="00F24E1F" w:rsidRDefault="00135BF2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Acompanhamento idoso INSS</w:t>
            </w:r>
            <w:r w:rsidR="0040534F" w:rsidRPr="00F24E1F">
              <w:rPr>
                <w:rFonts w:cstheme="minorHAnsi"/>
                <w:sz w:val="24"/>
                <w:szCs w:val="24"/>
              </w:rPr>
              <w:t xml:space="preserve"> – sem </w:t>
            </w:r>
            <w:r w:rsidR="00142694" w:rsidRPr="00F24E1F">
              <w:rPr>
                <w:rFonts w:cstheme="minorHAnsi"/>
                <w:sz w:val="24"/>
                <w:szCs w:val="24"/>
              </w:rPr>
              <w:t>família</w:t>
            </w:r>
          </w:p>
        </w:tc>
        <w:tc>
          <w:tcPr>
            <w:tcW w:w="3251" w:type="dxa"/>
          </w:tcPr>
          <w:p w:rsidR="00135BF2" w:rsidRPr="00F24E1F" w:rsidRDefault="00135BF2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05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acompanhamento</w:t>
            </w:r>
          </w:p>
        </w:tc>
      </w:tr>
      <w:tr w:rsidR="00135BF2" w:rsidRPr="00F24E1F" w:rsidTr="00AC2C7E">
        <w:tc>
          <w:tcPr>
            <w:tcW w:w="6206" w:type="dxa"/>
          </w:tcPr>
          <w:p w:rsidR="00135BF2" w:rsidRPr="00F24E1F" w:rsidRDefault="0040534F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Mutirão oftalmológico em parceria saúde – consultas</w:t>
            </w:r>
            <w:r w:rsidR="00C43031">
              <w:rPr>
                <w:rFonts w:cstheme="minorHAnsi"/>
                <w:sz w:val="24"/>
                <w:szCs w:val="24"/>
              </w:rPr>
              <w:t>, encaminhamento cirurgia de catarata e pterígio</w:t>
            </w:r>
          </w:p>
        </w:tc>
        <w:tc>
          <w:tcPr>
            <w:tcW w:w="3251" w:type="dxa"/>
          </w:tcPr>
          <w:p w:rsidR="00135BF2" w:rsidRPr="00F24E1F" w:rsidRDefault="00C43031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1.276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atendimentos</w:t>
            </w:r>
          </w:p>
        </w:tc>
      </w:tr>
      <w:tr w:rsidR="006C23C6" w:rsidRPr="00F24E1F" w:rsidTr="00AC2C7E">
        <w:tc>
          <w:tcPr>
            <w:tcW w:w="6206" w:type="dxa"/>
          </w:tcPr>
          <w:p w:rsidR="006C23C6" w:rsidRPr="00F24E1F" w:rsidRDefault="006C23C6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Cortes de cabelo Idosos</w:t>
            </w:r>
          </w:p>
        </w:tc>
        <w:tc>
          <w:tcPr>
            <w:tcW w:w="3251" w:type="dxa"/>
          </w:tcPr>
          <w:p w:rsidR="006C23C6" w:rsidRDefault="006C23C6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 cortes</w:t>
            </w:r>
          </w:p>
        </w:tc>
      </w:tr>
      <w:tr w:rsidR="0040534F" w:rsidRPr="00F24E1F" w:rsidTr="00AC2C7E">
        <w:tc>
          <w:tcPr>
            <w:tcW w:w="6206" w:type="dxa"/>
          </w:tcPr>
          <w:p w:rsidR="0040534F" w:rsidRPr="00F24E1F" w:rsidRDefault="0040534F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lastRenderedPageBreak/>
              <w:t>Doação alimentos campanha – Doação Um Gesto de Gratidão</w:t>
            </w:r>
            <w:r w:rsidR="00C43031">
              <w:rPr>
                <w:rFonts w:cstheme="minorHAnsi"/>
                <w:sz w:val="24"/>
                <w:szCs w:val="24"/>
              </w:rPr>
              <w:t xml:space="preserve"> (1.306 kg de alimentos)</w:t>
            </w:r>
          </w:p>
        </w:tc>
        <w:tc>
          <w:tcPr>
            <w:tcW w:w="3251" w:type="dxa"/>
          </w:tcPr>
          <w:p w:rsidR="0040534F" w:rsidRPr="00F24E1F" w:rsidRDefault="00C43031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 entidades atendidas</w:t>
            </w:r>
          </w:p>
        </w:tc>
      </w:tr>
      <w:tr w:rsidR="0040534F" w:rsidRPr="00F24E1F" w:rsidTr="00AC2C7E">
        <w:tc>
          <w:tcPr>
            <w:tcW w:w="6206" w:type="dxa"/>
          </w:tcPr>
          <w:p w:rsidR="0040534F" w:rsidRPr="00F24E1F" w:rsidRDefault="00A12F67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Mutirão Rural – Culuene</w:t>
            </w:r>
          </w:p>
        </w:tc>
        <w:tc>
          <w:tcPr>
            <w:tcW w:w="3251" w:type="dxa"/>
          </w:tcPr>
          <w:p w:rsidR="0040534F" w:rsidRPr="00F24E1F" w:rsidRDefault="00636C50" w:rsidP="009A360C">
            <w:pPr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>2.179 Atendimentos</w:t>
            </w:r>
          </w:p>
        </w:tc>
      </w:tr>
      <w:tr w:rsidR="00636C50" w:rsidRPr="00F24E1F" w:rsidTr="00AC2C7E">
        <w:tc>
          <w:tcPr>
            <w:tcW w:w="6206" w:type="dxa"/>
          </w:tcPr>
          <w:p w:rsidR="00636C50" w:rsidRPr="00F24E1F" w:rsidRDefault="00636C50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F24E1F">
              <w:rPr>
                <w:rFonts w:cstheme="minorHAnsi"/>
                <w:sz w:val="24"/>
                <w:szCs w:val="24"/>
              </w:rPr>
              <w:t xml:space="preserve">Cursos </w:t>
            </w:r>
            <w:r w:rsidR="00C43031">
              <w:rPr>
                <w:rFonts w:cstheme="minorHAnsi"/>
                <w:sz w:val="24"/>
                <w:szCs w:val="24"/>
              </w:rPr>
              <w:t xml:space="preserve">(06 turmas) </w:t>
            </w:r>
          </w:p>
        </w:tc>
        <w:tc>
          <w:tcPr>
            <w:tcW w:w="3251" w:type="dxa"/>
          </w:tcPr>
          <w:p w:rsidR="00636C50" w:rsidRPr="00F24E1F" w:rsidRDefault="00C43031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  <w:r w:rsidR="00636C50" w:rsidRPr="00F24E1F">
              <w:rPr>
                <w:rFonts w:cstheme="minorHAnsi"/>
                <w:sz w:val="24"/>
                <w:szCs w:val="24"/>
              </w:rPr>
              <w:t xml:space="preserve"> alunos</w:t>
            </w:r>
          </w:p>
        </w:tc>
      </w:tr>
      <w:tr w:rsidR="006F6571" w:rsidRPr="00F24E1F" w:rsidTr="00AC2C7E">
        <w:tc>
          <w:tcPr>
            <w:tcW w:w="6206" w:type="dxa"/>
          </w:tcPr>
          <w:p w:rsidR="006F6571" w:rsidRPr="00F24E1F" w:rsidRDefault="006F6571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Cadastro projeto Cartão Reforma</w:t>
            </w:r>
            <w:r w:rsidR="004E2012">
              <w:rPr>
                <w:rFonts w:cstheme="minorHAnsi"/>
                <w:sz w:val="24"/>
                <w:szCs w:val="24"/>
              </w:rPr>
              <w:t xml:space="preserve"> 01 – Polígono </w:t>
            </w:r>
          </w:p>
        </w:tc>
        <w:tc>
          <w:tcPr>
            <w:tcW w:w="3251" w:type="dxa"/>
          </w:tcPr>
          <w:p w:rsidR="006F6571" w:rsidRPr="00F24E1F" w:rsidRDefault="004E2012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 famílias</w:t>
            </w:r>
          </w:p>
        </w:tc>
      </w:tr>
      <w:tr w:rsidR="006F6571" w:rsidRPr="00F24E1F" w:rsidTr="00AC2C7E">
        <w:tc>
          <w:tcPr>
            <w:tcW w:w="6206" w:type="dxa"/>
          </w:tcPr>
          <w:p w:rsidR="006F6571" w:rsidRPr="006F6571" w:rsidRDefault="006F6571" w:rsidP="009A36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F6571">
              <w:rPr>
                <w:rFonts w:ascii="Calibri" w:hAnsi="Calibri" w:cs="Calibri"/>
                <w:sz w:val="24"/>
                <w:szCs w:val="24"/>
              </w:rPr>
              <w:t>LENE – MSD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360C">
              <w:rPr>
                <w:rFonts w:ascii="Calibri" w:hAnsi="Calibri" w:cs="Calibri"/>
                <w:sz w:val="24"/>
                <w:szCs w:val="24"/>
              </w:rPr>
              <w:t>- L</w:t>
            </w:r>
            <w:r w:rsidR="009A360C" w:rsidRPr="006F6571">
              <w:rPr>
                <w:rFonts w:ascii="Calibri" w:hAnsi="Calibri" w:cs="Calibri"/>
                <w:sz w:val="24"/>
                <w:szCs w:val="24"/>
              </w:rPr>
              <w:t xml:space="preserve">evantamento de </w:t>
            </w:r>
            <w:r w:rsidR="009A360C">
              <w:rPr>
                <w:rFonts w:ascii="Calibri" w:hAnsi="Calibri" w:cs="Calibri"/>
                <w:sz w:val="24"/>
                <w:szCs w:val="24"/>
              </w:rPr>
              <w:t>N</w:t>
            </w:r>
            <w:r w:rsidR="009A360C" w:rsidRPr="006F6571">
              <w:rPr>
                <w:rFonts w:ascii="Calibri" w:hAnsi="Calibri" w:cs="Calibri"/>
                <w:sz w:val="24"/>
                <w:szCs w:val="24"/>
              </w:rPr>
              <w:t>ecessidades</w:t>
            </w:r>
          </w:p>
          <w:p w:rsidR="006F6571" w:rsidRPr="00F24E1F" w:rsidRDefault="009A360C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6F6571">
              <w:rPr>
                <w:rFonts w:ascii="Calibri" w:hAnsi="Calibri" w:cs="Calibri"/>
                <w:sz w:val="24"/>
                <w:szCs w:val="24"/>
              </w:rPr>
              <w:t xml:space="preserve">De 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6F6571">
              <w:rPr>
                <w:rFonts w:ascii="Calibri" w:hAnsi="Calibri" w:cs="Calibri"/>
                <w:sz w:val="24"/>
                <w:szCs w:val="24"/>
              </w:rPr>
              <w:t xml:space="preserve">elhorias </w:t>
            </w:r>
            <w:r>
              <w:rPr>
                <w:rFonts w:ascii="Calibri" w:hAnsi="Calibri" w:cs="Calibri"/>
                <w:sz w:val="24"/>
                <w:szCs w:val="24"/>
              </w:rPr>
              <w:t>Sa</w:t>
            </w:r>
            <w:r w:rsidRPr="006F6571">
              <w:rPr>
                <w:rFonts w:ascii="Calibri" w:hAnsi="Calibri" w:cs="Calibri"/>
                <w:sz w:val="24"/>
                <w:szCs w:val="24"/>
              </w:rPr>
              <w:t xml:space="preserve">nitárias 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6F6571">
              <w:rPr>
                <w:rFonts w:ascii="Calibri" w:hAnsi="Calibri" w:cs="Calibri"/>
                <w:sz w:val="24"/>
                <w:szCs w:val="24"/>
              </w:rPr>
              <w:t>omiciliares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Projeto Lixeiras</w:t>
            </w:r>
          </w:p>
        </w:tc>
        <w:tc>
          <w:tcPr>
            <w:tcW w:w="3251" w:type="dxa"/>
          </w:tcPr>
          <w:p w:rsidR="006F6571" w:rsidRPr="00F24E1F" w:rsidRDefault="009A360C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500 famílias </w:t>
            </w:r>
          </w:p>
        </w:tc>
      </w:tr>
      <w:tr w:rsidR="006F6571" w:rsidRPr="00F24E1F" w:rsidTr="00AC2C7E">
        <w:tc>
          <w:tcPr>
            <w:tcW w:w="6206" w:type="dxa"/>
          </w:tcPr>
          <w:p w:rsidR="009A360C" w:rsidRPr="006F6571" w:rsidRDefault="009A360C" w:rsidP="009A36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6F6571">
              <w:rPr>
                <w:rFonts w:ascii="Calibri" w:hAnsi="Calibri" w:cs="Calibri"/>
                <w:sz w:val="24"/>
                <w:szCs w:val="24"/>
              </w:rPr>
              <w:t>LENE – MSD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L</w:t>
            </w:r>
            <w:r w:rsidRPr="006F6571">
              <w:rPr>
                <w:rFonts w:ascii="Calibri" w:hAnsi="Calibri" w:cs="Calibri"/>
                <w:sz w:val="24"/>
                <w:szCs w:val="24"/>
              </w:rPr>
              <w:t xml:space="preserve">evantamento de 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Pr="006F6571">
              <w:rPr>
                <w:rFonts w:ascii="Calibri" w:hAnsi="Calibri" w:cs="Calibri"/>
                <w:sz w:val="24"/>
                <w:szCs w:val="24"/>
              </w:rPr>
              <w:t>ecessidades</w:t>
            </w:r>
          </w:p>
          <w:p w:rsidR="006F6571" w:rsidRPr="00F24E1F" w:rsidRDefault="009A360C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6F6571">
              <w:rPr>
                <w:rFonts w:ascii="Calibri" w:hAnsi="Calibri" w:cs="Calibri"/>
                <w:sz w:val="24"/>
                <w:szCs w:val="24"/>
              </w:rPr>
              <w:t xml:space="preserve">De 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6F6571">
              <w:rPr>
                <w:rFonts w:ascii="Calibri" w:hAnsi="Calibri" w:cs="Calibri"/>
                <w:sz w:val="24"/>
                <w:szCs w:val="24"/>
              </w:rPr>
              <w:t xml:space="preserve">elhorias </w:t>
            </w:r>
            <w:r>
              <w:rPr>
                <w:rFonts w:ascii="Calibri" w:hAnsi="Calibri" w:cs="Calibri"/>
                <w:sz w:val="24"/>
                <w:szCs w:val="24"/>
              </w:rPr>
              <w:t>Sa</w:t>
            </w:r>
            <w:r w:rsidRPr="006F6571">
              <w:rPr>
                <w:rFonts w:ascii="Calibri" w:hAnsi="Calibri" w:cs="Calibri"/>
                <w:sz w:val="24"/>
                <w:szCs w:val="24"/>
              </w:rPr>
              <w:t xml:space="preserve">nitárias 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6F6571">
              <w:rPr>
                <w:rFonts w:ascii="Calibri" w:hAnsi="Calibri" w:cs="Calibri"/>
                <w:sz w:val="24"/>
                <w:szCs w:val="24"/>
              </w:rPr>
              <w:t>omiciliares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 Filtros de Barro</w:t>
            </w:r>
          </w:p>
        </w:tc>
        <w:tc>
          <w:tcPr>
            <w:tcW w:w="3251" w:type="dxa"/>
          </w:tcPr>
          <w:p w:rsidR="006F6571" w:rsidRPr="00F24E1F" w:rsidRDefault="009A360C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 famílias</w:t>
            </w:r>
          </w:p>
        </w:tc>
      </w:tr>
      <w:tr w:rsidR="00A37AC0" w:rsidRPr="00F24E1F" w:rsidTr="00AC2C7E">
        <w:tc>
          <w:tcPr>
            <w:tcW w:w="6206" w:type="dxa"/>
          </w:tcPr>
          <w:p w:rsidR="00A37AC0" w:rsidRPr="006F6571" w:rsidRDefault="00A37AC0" w:rsidP="009A36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Visitas projeto Habitacional Garapu</w:t>
            </w:r>
          </w:p>
        </w:tc>
        <w:tc>
          <w:tcPr>
            <w:tcW w:w="3251" w:type="dxa"/>
          </w:tcPr>
          <w:p w:rsidR="00A37AC0" w:rsidRDefault="00A37AC0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visitas</w:t>
            </w:r>
          </w:p>
        </w:tc>
      </w:tr>
      <w:tr w:rsidR="00A37AC0" w:rsidRPr="00F24E1F" w:rsidTr="00AC2C7E">
        <w:tc>
          <w:tcPr>
            <w:tcW w:w="6206" w:type="dxa"/>
          </w:tcPr>
          <w:p w:rsidR="00A37AC0" w:rsidRPr="006F6571" w:rsidRDefault="00A37AC0" w:rsidP="009A36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Visitas projeto Habitacional Culuene</w:t>
            </w:r>
          </w:p>
        </w:tc>
        <w:tc>
          <w:tcPr>
            <w:tcW w:w="3251" w:type="dxa"/>
          </w:tcPr>
          <w:p w:rsidR="00A37AC0" w:rsidRDefault="00A37AC0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 visitas</w:t>
            </w:r>
          </w:p>
        </w:tc>
      </w:tr>
      <w:tr w:rsidR="00A37AC0" w:rsidRPr="00F24E1F" w:rsidTr="00AC2C7E">
        <w:tc>
          <w:tcPr>
            <w:tcW w:w="6206" w:type="dxa"/>
          </w:tcPr>
          <w:p w:rsidR="00A37AC0" w:rsidRPr="006F6571" w:rsidRDefault="00A37AC0" w:rsidP="009A36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Reunião Projetos Habitacional Cul</w:t>
            </w:r>
            <w:r w:rsidR="00BB2C9B">
              <w:rPr>
                <w:rFonts w:ascii="Calibri" w:hAnsi="Calibri" w:cs="Calibri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ene </w:t>
            </w:r>
          </w:p>
        </w:tc>
        <w:tc>
          <w:tcPr>
            <w:tcW w:w="3251" w:type="dxa"/>
          </w:tcPr>
          <w:p w:rsidR="00A37AC0" w:rsidRDefault="00A37AC0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 famílias</w:t>
            </w:r>
          </w:p>
        </w:tc>
      </w:tr>
      <w:tr w:rsidR="00A37AC0" w:rsidRPr="00F24E1F" w:rsidTr="00AC2C7E">
        <w:tc>
          <w:tcPr>
            <w:tcW w:w="6206" w:type="dxa"/>
          </w:tcPr>
          <w:p w:rsidR="00A37AC0" w:rsidRPr="006F6571" w:rsidRDefault="00A37AC0" w:rsidP="009A36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Reunião Projeto Sub 50 Kit 40 Unidades</w:t>
            </w:r>
          </w:p>
        </w:tc>
        <w:tc>
          <w:tcPr>
            <w:tcW w:w="3251" w:type="dxa"/>
          </w:tcPr>
          <w:p w:rsidR="00A37AC0" w:rsidRDefault="00A37AC0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 famílias</w:t>
            </w:r>
          </w:p>
        </w:tc>
      </w:tr>
      <w:tr w:rsidR="00A37AC0" w:rsidRPr="00F24E1F" w:rsidTr="00AC2C7E">
        <w:tc>
          <w:tcPr>
            <w:tcW w:w="6206" w:type="dxa"/>
          </w:tcPr>
          <w:p w:rsidR="00A37AC0" w:rsidRDefault="00A37AC0" w:rsidP="009A36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</w:t>
            </w:r>
            <w:r w:rsidR="009476D2"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tas habitação</w:t>
            </w:r>
          </w:p>
        </w:tc>
        <w:tc>
          <w:tcPr>
            <w:tcW w:w="3251" w:type="dxa"/>
          </w:tcPr>
          <w:p w:rsidR="00A37AC0" w:rsidRDefault="00A37AC0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 visitas</w:t>
            </w:r>
          </w:p>
        </w:tc>
      </w:tr>
      <w:tr w:rsidR="006F6571" w:rsidRPr="00F24E1F" w:rsidTr="009A360C">
        <w:tc>
          <w:tcPr>
            <w:tcW w:w="6206" w:type="dxa"/>
            <w:shd w:val="clear" w:color="auto" w:fill="FFFF00"/>
          </w:tcPr>
          <w:p w:rsidR="006F6571" w:rsidRPr="009A360C" w:rsidRDefault="009A360C" w:rsidP="009A360C">
            <w:pPr>
              <w:pStyle w:val="PargrafodaLista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9A360C">
              <w:rPr>
                <w:rFonts w:cstheme="minorHAnsi"/>
                <w:b/>
                <w:sz w:val="24"/>
                <w:szCs w:val="24"/>
              </w:rPr>
              <w:t>Total geral de atendimentos</w:t>
            </w:r>
          </w:p>
        </w:tc>
        <w:tc>
          <w:tcPr>
            <w:tcW w:w="3251" w:type="dxa"/>
            <w:shd w:val="clear" w:color="auto" w:fill="FFFF00"/>
          </w:tcPr>
          <w:p w:rsidR="006F6571" w:rsidRPr="009A360C" w:rsidRDefault="00A37AC0" w:rsidP="006C23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  <w:r w:rsidR="006C23C6">
              <w:rPr>
                <w:rFonts w:cstheme="minorHAnsi"/>
                <w:b/>
                <w:sz w:val="24"/>
                <w:szCs w:val="24"/>
              </w:rPr>
              <w:t>71</w:t>
            </w:r>
            <w:r w:rsidR="00C43031">
              <w:rPr>
                <w:rFonts w:cstheme="minorHAnsi"/>
                <w:b/>
                <w:sz w:val="24"/>
                <w:szCs w:val="24"/>
              </w:rPr>
              <w:t>3</w:t>
            </w:r>
            <w:r w:rsidR="009A360C" w:rsidRPr="009A360C">
              <w:rPr>
                <w:rFonts w:cstheme="minorHAnsi"/>
                <w:b/>
                <w:sz w:val="24"/>
                <w:szCs w:val="24"/>
              </w:rPr>
              <w:t xml:space="preserve"> atendimentos</w:t>
            </w:r>
          </w:p>
        </w:tc>
      </w:tr>
      <w:tr w:rsidR="00AC2C7E" w:rsidRPr="00F24E1F" w:rsidTr="00357308">
        <w:tc>
          <w:tcPr>
            <w:tcW w:w="9457" w:type="dxa"/>
            <w:gridSpan w:val="2"/>
            <w:shd w:val="clear" w:color="auto" w:fill="D9D9D9" w:themeFill="background1" w:themeFillShade="D9"/>
          </w:tcPr>
          <w:p w:rsidR="00AC2C7E" w:rsidRPr="00AC2C7E" w:rsidRDefault="00AC2C7E" w:rsidP="009A360C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24E1F">
              <w:rPr>
                <w:rFonts w:cstheme="minorHAnsi"/>
                <w:b/>
                <w:i/>
                <w:sz w:val="24"/>
                <w:szCs w:val="24"/>
              </w:rPr>
              <w:t>ATENDIMENTO SINE 2017</w:t>
            </w:r>
          </w:p>
        </w:tc>
      </w:tr>
      <w:tr w:rsidR="00AC2C7E" w:rsidRPr="00F24E1F" w:rsidTr="00AC2C7E">
        <w:tc>
          <w:tcPr>
            <w:tcW w:w="6206" w:type="dxa"/>
          </w:tcPr>
          <w:p w:rsidR="00AC2C7E" w:rsidRPr="00F24E1F" w:rsidRDefault="00AC2C7E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de trabalhadores inscritos</w:t>
            </w:r>
          </w:p>
        </w:tc>
        <w:tc>
          <w:tcPr>
            <w:tcW w:w="3251" w:type="dxa"/>
          </w:tcPr>
          <w:p w:rsidR="00AC2C7E" w:rsidRPr="00F24E1F" w:rsidRDefault="00AC2C7E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660 cadastros</w:t>
            </w:r>
          </w:p>
        </w:tc>
      </w:tr>
      <w:tr w:rsidR="00AC2C7E" w:rsidRPr="00F24E1F" w:rsidTr="00AC2C7E">
        <w:tc>
          <w:tcPr>
            <w:tcW w:w="6206" w:type="dxa"/>
          </w:tcPr>
          <w:p w:rsidR="00AC2C7E" w:rsidRPr="00F24E1F" w:rsidRDefault="00AC2C7E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de vagas captadas</w:t>
            </w:r>
          </w:p>
        </w:tc>
        <w:tc>
          <w:tcPr>
            <w:tcW w:w="3251" w:type="dxa"/>
          </w:tcPr>
          <w:p w:rsidR="00AC2C7E" w:rsidRPr="00F24E1F" w:rsidRDefault="00AC2C7E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183</w:t>
            </w:r>
          </w:p>
        </w:tc>
      </w:tr>
      <w:tr w:rsidR="00AC2C7E" w:rsidRPr="00F24E1F" w:rsidTr="00AC2C7E">
        <w:tc>
          <w:tcPr>
            <w:tcW w:w="6206" w:type="dxa"/>
          </w:tcPr>
          <w:p w:rsidR="00AC2C7E" w:rsidRPr="00F24E1F" w:rsidRDefault="00AC2C7E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de encaminhamentos para empregador</w:t>
            </w:r>
          </w:p>
        </w:tc>
        <w:tc>
          <w:tcPr>
            <w:tcW w:w="3251" w:type="dxa"/>
          </w:tcPr>
          <w:p w:rsidR="00AC2C7E" w:rsidRPr="00F24E1F" w:rsidRDefault="00AC2C7E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420</w:t>
            </w:r>
          </w:p>
        </w:tc>
      </w:tr>
      <w:tr w:rsidR="00AC2C7E" w:rsidRPr="00F24E1F" w:rsidTr="00AC2C7E">
        <w:tc>
          <w:tcPr>
            <w:tcW w:w="6206" w:type="dxa"/>
          </w:tcPr>
          <w:p w:rsidR="00AC2C7E" w:rsidRPr="00F24E1F" w:rsidRDefault="00AC2C7E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de colocações</w:t>
            </w:r>
          </w:p>
        </w:tc>
        <w:tc>
          <w:tcPr>
            <w:tcW w:w="3251" w:type="dxa"/>
          </w:tcPr>
          <w:p w:rsidR="00AC2C7E" w:rsidRPr="00F24E1F" w:rsidRDefault="00AC2C7E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</w:t>
            </w:r>
          </w:p>
        </w:tc>
      </w:tr>
      <w:tr w:rsidR="00AC2C7E" w:rsidRPr="00F24E1F" w:rsidTr="00AC2C7E">
        <w:tc>
          <w:tcPr>
            <w:tcW w:w="6206" w:type="dxa"/>
          </w:tcPr>
          <w:p w:rsidR="00AC2C7E" w:rsidRPr="00F24E1F" w:rsidRDefault="00AC2C7E" w:rsidP="009A360C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de requisições de seguro desemprego</w:t>
            </w:r>
          </w:p>
        </w:tc>
        <w:tc>
          <w:tcPr>
            <w:tcW w:w="3251" w:type="dxa"/>
          </w:tcPr>
          <w:p w:rsidR="00AC2C7E" w:rsidRPr="00F24E1F" w:rsidRDefault="00AC2C7E" w:rsidP="009A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867</w:t>
            </w:r>
          </w:p>
        </w:tc>
      </w:tr>
      <w:tr w:rsidR="00AC2C7E" w:rsidRPr="00F24E1F" w:rsidTr="006F6571">
        <w:tc>
          <w:tcPr>
            <w:tcW w:w="6206" w:type="dxa"/>
            <w:shd w:val="clear" w:color="auto" w:fill="FFFF00"/>
          </w:tcPr>
          <w:p w:rsidR="00AC2C7E" w:rsidRPr="006F6571" w:rsidRDefault="00BB2C9B" w:rsidP="00BB2C9B">
            <w:pPr>
              <w:pStyle w:val="PargrafodaLista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Entre outros serviços com um t</w:t>
            </w:r>
            <w:r w:rsidR="00AC2C7E" w:rsidRPr="006F6571">
              <w:rPr>
                <w:rFonts w:cstheme="minorHAnsi"/>
                <w:b/>
                <w:sz w:val="24"/>
                <w:szCs w:val="24"/>
              </w:rPr>
              <w:t>otal geral de atendimentos</w:t>
            </w:r>
          </w:p>
        </w:tc>
        <w:tc>
          <w:tcPr>
            <w:tcW w:w="3251" w:type="dxa"/>
            <w:shd w:val="clear" w:color="auto" w:fill="FFFF00"/>
          </w:tcPr>
          <w:p w:rsidR="00AC2C7E" w:rsidRPr="006F6571" w:rsidRDefault="00AC2C7E" w:rsidP="009A360C">
            <w:pPr>
              <w:rPr>
                <w:rFonts w:cstheme="minorHAnsi"/>
                <w:b/>
                <w:sz w:val="24"/>
                <w:szCs w:val="24"/>
              </w:rPr>
            </w:pPr>
            <w:r w:rsidRPr="006F6571">
              <w:rPr>
                <w:rFonts w:cstheme="minorHAnsi"/>
                <w:b/>
                <w:sz w:val="24"/>
                <w:szCs w:val="24"/>
              </w:rPr>
              <w:t xml:space="preserve">4.004 </w:t>
            </w:r>
            <w:r w:rsidR="006F6571">
              <w:rPr>
                <w:rFonts w:cstheme="minorHAnsi"/>
                <w:b/>
                <w:sz w:val="24"/>
                <w:szCs w:val="24"/>
              </w:rPr>
              <w:t xml:space="preserve"> atendimentos</w:t>
            </w:r>
          </w:p>
        </w:tc>
      </w:tr>
      <w:tr w:rsidR="00AC2C7E" w:rsidRPr="00F24E1F" w:rsidTr="00357308">
        <w:tc>
          <w:tcPr>
            <w:tcW w:w="9457" w:type="dxa"/>
            <w:gridSpan w:val="2"/>
            <w:shd w:val="clear" w:color="auto" w:fill="D9D9D9" w:themeFill="background1" w:themeFillShade="D9"/>
          </w:tcPr>
          <w:p w:rsidR="00AC2C7E" w:rsidRPr="00AC2C7E" w:rsidRDefault="00AC2C7E" w:rsidP="009A360C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24E1F">
              <w:rPr>
                <w:rFonts w:cstheme="minorHAnsi"/>
                <w:b/>
                <w:i/>
                <w:sz w:val="24"/>
                <w:szCs w:val="24"/>
              </w:rPr>
              <w:t>ATENDIMENTO</w:t>
            </w:r>
            <w:r w:rsidR="00357308">
              <w:rPr>
                <w:rFonts w:cstheme="minorHAnsi"/>
                <w:b/>
                <w:i/>
                <w:sz w:val="24"/>
                <w:szCs w:val="24"/>
              </w:rPr>
              <w:t>S</w:t>
            </w:r>
            <w:r w:rsidRPr="00F24E1F">
              <w:rPr>
                <w:rFonts w:cstheme="minorHAnsi"/>
                <w:b/>
                <w:i/>
                <w:sz w:val="24"/>
                <w:szCs w:val="24"/>
              </w:rPr>
              <w:t xml:space="preserve"> ACADEMIA PÚBLICA</w:t>
            </w:r>
          </w:p>
        </w:tc>
      </w:tr>
      <w:tr w:rsidR="00AC2C7E" w:rsidRPr="00F24E1F" w:rsidTr="00AC2C7E">
        <w:tc>
          <w:tcPr>
            <w:tcW w:w="9457" w:type="dxa"/>
            <w:gridSpan w:val="2"/>
          </w:tcPr>
          <w:tbl>
            <w:tblPr>
              <w:tblW w:w="923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8"/>
              <w:gridCol w:w="733"/>
              <w:gridCol w:w="524"/>
              <w:gridCol w:w="602"/>
              <w:gridCol w:w="525"/>
              <w:gridCol w:w="723"/>
              <w:gridCol w:w="1000"/>
              <w:gridCol w:w="853"/>
              <w:gridCol w:w="1168"/>
            </w:tblGrid>
            <w:tr w:rsidR="00AC2C7E" w:rsidRPr="00AC2C7E" w:rsidTr="00AC2C7E">
              <w:trPr>
                <w:trHeight w:val="300"/>
              </w:trPr>
              <w:tc>
                <w:tcPr>
                  <w:tcW w:w="9236" w:type="dxa"/>
                  <w:gridSpan w:val="9"/>
                  <w:tcBorders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Frequência Mensal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Turmas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abril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maio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junho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julho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agosto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setembro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outubro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novembro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7h (idosos)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10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8h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14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9h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16h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17h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18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18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18h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14</w:t>
                  </w:r>
                </w:p>
              </w:tc>
            </w:tr>
            <w:tr w:rsidR="00AC2C7E" w:rsidRPr="00AC2C7E" w:rsidTr="00AC2C7E">
              <w:trPr>
                <w:trHeight w:val="3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19h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14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11</w:t>
                  </w:r>
                </w:p>
              </w:tc>
            </w:tr>
            <w:tr w:rsidR="00AC2C7E" w:rsidRPr="00AC2C7E" w:rsidTr="00AC2C7E">
              <w:trPr>
                <w:trHeight w:val="600"/>
              </w:trPr>
              <w:tc>
                <w:tcPr>
                  <w:tcW w:w="2999" w:type="dxa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Total alunos atendidos no mês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101</w:t>
                  </w:r>
                </w:p>
              </w:tc>
              <w:tc>
                <w:tcPr>
                  <w:tcW w:w="1127" w:type="dxa"/>
                  <w:tcBorders>
                    <w:top w:val="nil"/>
                    <w:left w:val="nil"/>
                  </w:tcBorders>
                  <w:shd w:val="clear" w:color="auto" w:fill="FFFFFF"/>
                  <w:vAlign w:val="center"/>
                  <w:hideMark/>
                </w:tcPr>
                <w:p w:rsidR="00AC2C7E" w:rsidRPr="00AC2C7E" w:rsidRDefault="00AC2C7E" w:rsidP="009A360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</w:pPr>
                  <w:r w:rsidRPr="00AC2C7E">
                    <w:rPr>
                      <w:rFonts w:ascii="Segoe UI" w:eastAsia="Times New Roman" w:hAnsi="Segoe UI" w:cs="Segoe UI"/>
                      <w:color w:val="212121"/>
                      <w:sz w:val="23"/>
                      <w:szCs w:val="23"/>
                      <w:lang w:eastAsia="pt-BR"/>
                    </w:rPr>
                    <w:t>100</w:t>
                  </w:r>
                </w:p>
              </w:tc>
            </w:tr>
          </w:tbl>
          <w:p w:rsidR="00AC2C7E" w:rsidRPr="00F24E1F" w:rsidRDefault="00AC2C7E" w:rsidP="009A36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6571" w:rsidRPr="00F24E1F" w:rsidTr="006F6571">
        <w:tc>
          <w:tcPr>
            <w:tcW w:w="6206" w:type="dxa"/>
            <w:shd w:val="clear" w:color="auto" w:fill="FFFF00"/>
          </w:tcPr>
          <w:p w:rsidR="006F6571" w:rsidRPr="006F6571" w:rsidRDefault="006F6571" w:rsidP="009A360C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6F6571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Total de atendimento da academia</w:t>
            </w:r>
            <w:r w:rsidR="00142694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 xml:space="preserve"> com</w:t>
            </w:r>
            <w:r w:rsidR="0035730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 xml:space="preserve"> solicitação médica</w:t>
            </w:r>
          </w:p>
        </w:tc>
        <w:tc>
          <w:tcPr>
            <w:tcW w:w="3251" w:type="dxa"/>
            <w:shd w:val="clear" w:color="auto" w:fill="FFFF00"/>
          </w:tcPr>
          <w:p w:rsidR="006F6571" w:rsidRPr="006F6571" w:rsidRDefault="006F6571" w:rsidP="009A360C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6F6571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799 atendimentos</w:t>
            </w:r>
          </w:p>
        </w:tc>
      </w:tr>
      <w:tr w:rsidR="00702148" w:rsidRPr="00F24E1F" w:rsidTr="00CF1487">
        <w:tc>
          <w:tcPr>
            <w:tcW w:w="9457" w:type="dxa"/>
            <w:gridSpan w:val="2"/>
            <w:shd w:val="clear" w:color="auto" w:fill="E7E6E6" w:themeFill="background2"/>
          </w:tcPr>
          <w:p w:rsidR="00702148" w:rsidRPr="00CF1487" w:rsidRDefault="002C2B90" w:rsidP="00CF148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br w:type="page"/>
            </w:r>
            <w:r w:rsidR="00702148" w:rsidRPr="00F24E1F">
              <w:rPr>
                <w:rFonts w:cstheme="minorHAnsi"/>
                <w:b/>
                <w:i/>
                <w:sz w:val="24"/>
                <w:szCs w:val="24"/>
              </w:rPr>
              <w:t>ATENDIMENTOS CONSELHO TUTELAR 2017</w:t>
            </w:r>
          </w:p>
        </w:tc>
      </w:tr>
      <w:tr w:rsidR="006911C5" w:rsidRPr="00F24E1F" w:rsidTr="00352178">
        <w:tc>
          <w:tcPr>
            <w:tcW w:w="9457" w:type="dxa"/>
            <w:gridSpan w:val="2"/>
          </w:tcPr>
          <w:p w:rsidR="006911C5" w:rsidRPr="006F0182" w:rsidRDefault="006911C5" w:rsidP="006911C5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700473">
              <w:rPr>
                <w:rFonts w:ascii="Arial" w:hAnsi="Arial" w:cs="Arial"/>
                <w:b/>
                <w:color w:val="000000"/>
              </w:rPr>
              <w:t>Casos</w:t>
            </w:r>
            <w:r>
              <w:rPr>
                <w:rFonts w:ascii="Arial" w:hAnsi="Arial" w:cs="Arial"/>
                <w:b/>
                <w:color w:val="000000"/>
              </w:rPr>
              <w:t>/</w:t>
            </w:r>
            <w:r w:rsidRPr="00700473">
              <w:rPr>
                <w:rFonts w:ascii="Arial" w:hAnsi="Arial" w:cs="Arial"/>
                <w:b/>
                <w:color w:val="000000"/>
              </w:rPr>
              <w:t>Ocorrência</w:t>
            </w:r>
            <w:r>
              <w:rPr>
                <w:rFonts w:ascii="Arial" w:hAnsi="Arial" w:cs="Arial"/>
                <w:b/>
                <w:color w:val="000000"/>
              </w:rPr>
              <w:t>s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Abandono de Incapaz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04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Abuso Sexual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17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Adolescente Grávida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14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Adolescente usuário de Produtos ilícitos (entorpecentes)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180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Agressão física contra Criança e adolescente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60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Ameaças Contra Criança e Adolescente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45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Ato Libidinoso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ind w:left="-468" w:firstLine="468"/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02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Conflito familiar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400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Desaparecimento de Criança e Adolescente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35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lastRenderedPageBreak/>
              <w:t>Direito a Educação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200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Evasão Escolar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75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Exploração de Trabalho Infantil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01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Homicídio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01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Menor Infrator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60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Negligência Familiar (Pais)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120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Internação no complexo Pomeri - Cuiabá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01</w:t>
            </w:r>
          </w:p>
        </w:tc>
      </w:tr>
      <w:tr w:rsidR="00CF1487" w:rsidRPr="00F24E1F" w:rsidTr="006F6571">
        <w:tc>
          <w:tcPr>
            <w:tcW w:w="6206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 xml:space="preserve">Adolescente e crianças entregue em outros Municípios </w:t>
            </w:r>
          </w:p>
        </w:tc>
        <w:tc>
          <w:tcPr>
            <w:tcW w:w="3251" w:type="dxa"/>
          </w:tcPr>
          <w:p w:rsidR="00CF1487" w:rsidRPr="006F0182" w:rsidRDefault="00CF1487" w:rsidP="00CF1487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25</w:t>
            </w:r>
          </w:p>
        </w:tc>
      </w:tr>
      <w:tr w:rsidR="00CF1487" w:rsidRPr="00CF1487" w:rsidTr="00CF1487">
        <w:tc>
          <w:tcPr>
            <w:tcW w:w="6206" w:type="dxa"/>
            <w:shd w:val="clear" w:color="auto" w:fill="FFFF00"/>
          </w:tcPr>
          <w:p w:rsidR="00CF1487" w:rsidRPr="00CF1487" w:rsidRDefault="00CF1487" w:rsidP="00CF1487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CF1487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Total de atendimentos</w:t>
            </w:r>
          </w:p>
        </w:tc>
        <w:tc>
          <w:tcPr>
            <w:tcW w:w="3251" w:type="dxa"/>
            <w:shd w:val="clear" w:color="auto" w:fill="FFFF00"/>
          </w:tcPr>
          <w:p w:rsidR="00CF1487" w:rsidRPr="00CF1487" w:rsidRDefault="00CF1487" w:rsidP="00CF1487">
            <w:pPr>
              <w:rPr>
                <w:rFonts w:ascii="Arial" w:hAnsi="Arial" w:cs="Arial"/>
                <w:b/>
                <w:color w:val="000000"/>
              </w:rPr>
            </w:pPr>
            <w:r w:rsidRPr="00CF1487">
              <w:rPr>
                <w:rFonts w:ascii="Arial" w:hAnsi="Arial" w:cs="Arial"/>
                <w:b/>
                <w:color w:val="000000"/>
              </w:rPr>
              <w:t>1.240</w:t>
            </w:r>
          </w:p>
        </w:tc>
      </w:tr>
      <w:tr w:rsidR="006911C5" w:rsidRPr="00F24E1F" w:rsidTr="00352178">
        <w:tc>
          <w:tcPr>
            <w:tcW w:w="9457" w:type="dxa"/>
            <w:gridSpan w:val="2"/>
          </w:tcPr>
          <w:p w:rsidR="006911C5" w:rsidRDefault="006911C5" w:rsidP="006911C5">
            <w:pPr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6F0182">
              <w:rPr>
                <w:rFonts w:ascii="Arial" w:hAnsi="Arial" w:cs="Arial"/>
                <w:b/>
                <w:color w:val="000000"/>
              </w:rPr>
              <w:t>Outros Casos</w:t>
            </w:r>
          </w:p>
        </w:tc>
      </w:tr>
      <w:tr w:rsidR="006911C5" w:rsidRPr="00F24E1F" w:rsidTr="006F6571">
        <w:tc>
          <w:tcPr>
            <w:tcW w:w="6206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Aconselhamento, Orientação e Apoio a Família</w:t>
            </w:r>
          </w:p>
        </w:tc>
        <w:tc>
          <w:tcPr>
            <w:tcW w:w="3251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400</w:t>
            </w:r>
          </w:p>
        </w:tc>
      </w:tr>
      <w:tr w:rsidR="006911C5" w:rsidRPr="00F24E1F" w:rsidTr="006F6571">
        <w:tc>
          <w:tcPr>
            <w:tcW w:w="6206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Adolescente Cumprindo Pena de Ato Infracional</w:t>
            </w:r>
          </w:p>
        </w:tc>
        <w:tc>
          <w:tcPr>
            <w:tcW w:w="3251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08</w:t>
            </w:r>
          </w:p>
        </w:tc>
      </w:tr>
      <w:tr w:rsidR="006911C5" w:rsidRPr="00F24E1F" w:rsidTr="006F6571">
        <w:tc>
          <w:tcPr>
            <w:tcW w:w="6206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Advertência aos Pais e Responsáveis</w:t>
            </w:r>
          </w:p>
        </w:tc>
        <w:tc>
          <w:tcPr>
            <w:tcW w:w="3251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120</w:t>
            </w:r>
          </w:p>
        </w:tc>
      </w:tr>
      <w:tr w:rsidR="006911C5" w:rsidRPr="00F24E1F" w:rsidTr="006F6571">
        <w:tc>
          <w:tcPr>
            <w:tcW w:w="6206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Encaminhamento a Outros Conselhos</w:t>
            </w:r>
          </w:p>
        </w:tc>
        <w:tc>
          <w:tcPr>
            <w:tcW w:w="3251" w:type="dxa"/>
          </w:tcPr>
          <w:p w:rsidR="006911C5" w:rsidRPr="006F0182" w:rsidRDefault="006911C5" w:rsidP="006911C5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25</w:t>
            </w:r>
          </w:p>
        </w:tc>
      </w:tr>
      <w:tr w:rsidR="006911C5" w:rsidRPr="00F24E1F" w:rsidTr="006911C5">
        <w:tc>
          <w:tcPr>
            <w:tcW w:w="6206" w:type="dxa"/>
            <w:shd w:val="clear" w:color="auto" w:fill="FFFF00"/>
          </w:tcPr>
          <w:p w:rsidR="006911C5" w:rsidRPr="006911C5" w:rsidRDefault="006911C5" w:rsidP="006911C5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6911C5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Total de atendimentos</w:t>
            </w:r>
          </w:p>
        </w:tc>
        <w:tc>
          <w:tcPr>
            <w:tcW w:w="3251" w:type="dxa"/>
            <w:shd w:val="clear" w:color="auto" w:fill="FFFF00"/>
          </w:tcPr>
          <w:p w:rsidR="006911C5" w:rsidRPr="006911C5" w:rsidRDefault="006911C5" w:rsidP="006911C5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6911C5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553</w:t>
            </w:r>
          </w:p>
        </w:tc>
      </w:tr>
      <w:tr w:rsidR="006911C5" w:rsidRPr="00F24E1F" w:rsidTr="00352178">
        <w:tc>
          <w:tcPr>
            <w:tcW w:w="9457" w:type="dxa"/>
            <w:gridSpan w:val="2"/>
          </w:tcPr>
          <w:p w:rsidR="006911C5" w:rsidRDefault="006911C5" w:rsidP="006911C5">
            <w:pPr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6F0182">
              <w:rPr>
                <w:rFonts w:ascii="Arial" w:hAnsi="Arial" w:cs="Arial"/>
                <w:b/>
                <w:color w:val="000000"/>
              </w:rPr>
              <w:t>Representação, Encaminhamentos de Casos Específicos aos Órgãos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Abrigo na Casa da Criança Hygino Penasso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</w:t>
            </w:r>
            <w:r>
              <w:rPr>
                <w:rFonts w:ascii="Arial" w:hAnsi="Arial" w:cs="Arial"/>
                <w:i/>
                <w:color w:val="000000"/>
              </w:rPr>
              <w:t>3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Defensoria Pública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40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Delegacia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300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Inclusão em Programa Comunitário de auxílio a Criança e adolescente - CRAS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12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Ministério Público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100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Reintegração de Criança e Adolescente à Família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01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 xml:space="preserve">Reintegração de Criança e adolescente à Família Substituta 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08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Reintegração de jovem cumprindo medida Sócia Educacional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01</w:t>
            </w:r>
          </w:p>
        </w:tc>
      </w:tr>
      <w:tr w:rsidR="00A37AC0" w:rsidRPr="00F24E1F" w:rsidTr="006F6571">
        <w:tc>
          <w:tcPr>
            <w:tcW w:w="6206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Desligamento da casa da criança Hygino Penasso</w:t>
            </w:r>
          </w:p>
        </w:tc>
        <w:tc>
          <w:tcPr>
            <w:tcW w:w="3251" w:type="dxa"/>
          </w:tcPr>
          <w:p w:rsidR="00A37AC0" w:rsidRPr="006F0182" w:rsidRDefault="00A37AC0" w:rsidP="00A37AC0">
            <w:pPr>
              <w:rPr>
                <w:rFonts w:ascii="Arial" w:hAnsi="Arial" w:cs="Arial"/>
                <w:i/>
                <w:color w:val="000000"/>
              </w:rPr>
            </w:pPr>
            <w:r w:rsidRPr="006F0182">
              <w:rPr>
                <w:rFonts w:ascii="Arial" w:hAnsi="Arial" w:cs="Arial"/>
                <w:i/>
                <w:color w:val="000000"/>
              </w:rPr>
              <w:t>09</w:t>
            </w:r>
          </w:p>
        </w:tc>
      </w:tr>
      <w:tr w:rsidR="00A37AC0" w:rsidRPr="00F24E1F" w:rsidTr="00A37AC0">
        <w:tc>
          <w:tcPr>
            <w:tcW w:w="6206" w:type="dxa"/>
            <w:shd w:val="clear" w:color="auto" w:fill="FFFF00"/>
          </w:tcPr>
          <w:p w:rsidR="00A37AC0" w:rsidRPr="006F0182" w:rsidRDefault="00A37AC0" w:rsidP="00A37AC0">
            <w:pPr>
              <w:rPr>
                <w:rFonts w:ascii="Arial" w:hAnsi="Arial" w:cs="Arial"/>
                <w:b/>
                <w:color w:val="000000"/>
              </w:rPr>
            </w:pPr>
            <w:r w:rsidRPr="006F0182">
              <w:rPr>
                <w:rFonts w:ascii="Arial" w:hAnsi="Arial" w:cs="Arial"/>
                <w:b/>
                <w:color w:val="000000"/>
              </w:rPr>
              <w:t>Total</w:t>
            </w:r>
            <w:r>
              <w:rPr>
                <w:rFonts w:ascii="Arial" w:hAnsi="Arial" w:cs="Arial"/>
                <w:b/>
                <w:color w:val="000000"/>
              </w:rPr>
              <w:t xml:space="preserve"> de atendimentos</w:t>
            </w:r>
          </w:p>
        </w:tc>
        <w:tc>
          <w:tcPr>
            <w:tcW w:w="3251" w:type="dxa"/>
            <w:shd w:val="clear" w:color="auto" w:fill="FFFF00"/>
          </w:tcPr>
          <w:p w:rsidR="00A37AC0" w:rsidRPr="004E31DF" w:rsidRDefault="00A37AC0" w:rsidP="00A37AC0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4E31DF">
              <w:rPr>
                <w:rFonts w:ascii="Arial" w:hAnsi="Arial" w:cs="Arial"/>
                <w:b/>
                <w:i/>
                <w:color w:val="000000"/>
              </w:rPr>
              <w:t>475</w:t>
            </w:r>
          </w:p>
        </w:tc>
      </w:tr>
      <w:tr w:rsidR="00A37AC0" w:rsidRPr="00F24E1F" w:rsidTr="00A37AC0">
        <w:tc>
          <w:tcPr>
            <w:tcW w:w="6206" w:type="dxa"/>
            <w:shd w:val="clear" w:color="auto" w:fill="FFFF00"/>
          </w:tcPr>
          <w:p w:rsidR="00A37AC0" w:rsidRPr="00A37AC0" w:rsidRDefault="00A37AC0" w:rsidP="00A37AC0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A37AC0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Atendimentos geral Conselho Tutelar</w:t>
            </w:r>
          </w:p>
        </w:tc>
        <w:tc>
          <w:tcPr>
            <w:tcW w:w="3251" w:type="dxa"/>
            <w:shd w:val="clear" w:color="auto" w:fill="FFFF00"/>
          </w:tcPr>
          <w:p w:rsidR="00A37AC0" w:rsidRPr="00A37AC0" w:rsidRDefault="00A37AC0" w:rsidP="00A37AC0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 xml:space="preserve">2.268 </w:t>
            </w:r>
          </w:p>
        </w:tc>
      </w:tr>
      <w:tr w:rsidR="00A37AC0" w:rsidRPr="00F24E1F" w:rsidTr="00352178">
        <w:tc>
          <w:tcPr>
            <w:tcW w:w="9457" w:type="dxa"/>
            <w:gridSpan w:val="2"/>
            <w:shd w:val="clear" w:color="auto" w:fill="D9D9D9" w:themeFill="background1" w:themeFillShade="D9"/>
          </w:tcPr>
          <w:p w:rsidR="00A37AC0" w:rsidRPr="00357308" w:rsidRDefault="00A37AC0" w:rsidP="00352178">
            <w:pPr>
              <w:jc w:val="center"/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35730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Atendimentos CRAS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Atendimentos particularizados/individuais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5.390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Visitas domiciliares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459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Encaminhamentos para acesso ao BPC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Encaminhamentos para inclusão no Cadastro Único - CADúnico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536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Encaminhamentos para atualização no Cadastro Único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4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A6497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</w:tr>
      <w:tr w:rsidR="00A37AC0" w:rsidRPr="00357308" w:rsidTr="00352178">
        <w:tc>
          <w:tcPr>
            <w:tcW w:w="6206" w:type="dxa"/>
            <w:shd w:val="clear" w:color="auto" w:fill="FFFF00"/>
          </w:tcPr>
          <w:p w:rsidR="00A37AC0" w:rsidRPr="00357308" w:rsidRDefault="00A37AC0" w:rsidP="00352178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35730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Total de atendimentos</w:t>
            </w:r>
          </w:p>
        </w:tc>
        <w:tc>
          <w:tcPr>
            <w:tcW w:w="3251" w:type="dxa"/>
            <w:shd w:val="clear" w:color="auto" w:fill="FFFF00"/>
          </w:tcPr>
          <w:p w:rsidR="00A37AC0" w:rsidRPr="00357308" w:rsidRDefault="00A37AC0" w:rsidP="00352178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35730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7.847 atendimentos</w:t>
            </w:r>
          </w:p>
        </w:tc>
      </w:tr>
      <w:tr w:rsidR="00A37AC0" w:rsidRPr="00F24E1F" w:rsidTr="00352178">
        <w:tc>
          <w:tcPr>
            <w:tcW w:w="9457" w:type="dxa"/>
            <w:gridSpan w:val="2"/>
            <w:shd w:val="clear" w:color="auto" w:fill="D9D9D9" w:themeFill="background1" w:themeFillShade="D9"/>
          </w:tcPr>
          <w:p w:rsidR="00A37AC0" w:rsidRPr="00357308" w:rsidRDefault="00A37AC0" w:rsidP="00352178">
            <w:pPr>
              <w:jc w:val="center"/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 xml:space="preserve">Serviço de Convivência e Fortalecimento de Vínculos 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Crianças/adolescentes de 7 a 14 anos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Adolescentes de 15 a 17 anos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Idosos Centro Conviver Esperança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Pr="00FA6497" w:rsidRDefault="00A37AC0" w:rsidP="003521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Famílias acompanhadas no PAIF</w:t>
            </w:r>
          </w:p>
        </w:tc>
        <w:tc>
          <w:tcPr>
            <w:tcW w:w="3251" w:type="dxa"/>
          </w:tcPr>
          <w:p w:rsidR="00A37AC0" w:rsidRPr="00FA6497" w:rsidRDefault="00A37AC0" w:rsidP="003521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A37AC0" w:rsidRPr="00357308" w:rsidTr="00352178">
        <w:tc>
          <w:tcPr>
            <w:tcW w:w="6206" w:type="dxa"/>
            <w:shd w:val="clear" w:color="auto" w:fill="FFFF00"/>
          </w:tcPr>
          <w:p w:rsidR="00A37AC0" w:rsidRPr="00357308" w:rsidRDefault="00A37AC0" w:rsidP="00352178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35730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Total de atendimentos</w:t>
            </w:r>
          </w:p>
        </w:tc>
        <w:tc>
          <w:tcPr>
            <w:tcW w:w="3251" w:type="dxa"/>
            <w:shd w:val="clear" w:color="auto" w:fill="FFFF00"/>
          </w:tcPr>
          <w:p w:rsidR="00A37AC0" w:rsidRPr="00357308" w:rsidRDefault="00A37AC0" w:rsidP="00352178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35730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450 famílias</w:t>
            </w:r>
          </w:p>
        </w:tc>
      </w:tr>
      <w:tr w:rsidR="00A37AC0" w:rsidRPr="00F24E1F" w:rsidTr="00352178">
        <w:tc>
          <w:tcPr>
            <w:tcW w:w="9457" w:type="dxa"/>
            <w:gridSpan w:val="2"/>
            <w:shd w:val="clear" w:color="auto" w:fill="E7E6E6" w:themeFill="background2"/>
          </w:tcPr>
          <w:p w:rsidR="00A37AC0" w:rsidRPr="00142694" w:rsidRDefault="00A37AC0" w:rsidP="00352178">
            <w:pPr>
              <w:jc w:val="center"/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Implantação de Programas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Default="00A37AC0" w:rsidP="00352178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  <w:t>Acessuas trabalho</w:t>
            </w:r>
          </w:p>
        </w:tc>
        <w:tc>
          <w:tcPr>
            <w:tcW w:w="3251" w:type="dxa"/>
          </w:tcPr>
          <w:p w:rsidR="00A37AC0" w:rsidRDefault="00A37AC0" w:rsidP="00352178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  <w:t>122 Pessoas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Default="00A37AC0" w:rsidP="00352178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  <w:t>Criança Feliz</w:t>
            </w:r>
          </w:p>
        </w:tc>
        <w:tc>
          <w:tcPr>
            <w:tcW w:w="3251" w:type="dxa"/>
          </w:tcPr>
          <w:p w:rsidR="00A37AC0" w:rsidRDefault="00A37AC0" w:rsidP="00352178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  <w:t>100 Famílias</w:t>
            </w:r>
          </w:p>
        </w:tc>
      </w:tr>
      <w:tr w:rsidR="00A37AC0" w:rsidRPr="00F24E1F" w:rsidTr="00352178">
        <w:tc>
          <w:tcPr>
            <w:tcW w:w="6206" w:type="dxa"/>
          </w:tcPr>
          <w:p w:rsidR="00A37AC0" w:rsidRDefault="00A37AC0" w:rsidP="00352178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  <w:t>Pró-Família</w:t>
            </w:r>
          </w:p>
        </w:tc>
        <w:tc>
          <w:tcPr>
            <w:tcW w:w="3251" w:type="dxa"/>
          </w:tcPr>
          <w:p w:rsidR="00A37AC0" w:rsidRDefault="00A37AC0" w:rsidP="00352178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  <w:t>113 Famílias</w:t>
            </w:r>
          </w:p>
        </w:tc>
      </w:tr>
      <w:tr w:rsidR="00A37AC0" w:rsidRPr="00F24E1F" w:rsidTr="00352178">
        <w:tc>
          <w:tcPr>
            <w:tcW w:w="6206" w:type="dxa"/>
            <w:shd w:val="clear" w:color="auto" w:fill="FFFF00"/>
          </w:tcPr>
          <w:p w:rsidR="00A37AC0" w:rsidRPr="00702148" w:rsidRDefault="00A37AC0" w:rsidP="00352178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70214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Total de atendimentos</w:t>
            </w:r>
          </w:p>
        </w:tc>
        <w:tc>
          <w:tcPr>
            <w:tcW w:w="3251" w:type="dxa"/>
            <w:shd w:val="clear" w:color="auto" w:fill="FFFF00"/>
          </w:tcPr>
          <w:p w:rsidR="00A37AC0" w:rsidRPr="00702148" w:rsidRDefault="00A37AC0" w:rsidP="00352178">
            <w:pPr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</w:pPr>
            <w:r w:rsidRPr="00702148">
              <w:rPr>
                <w:rFonts w:ascii="Segoe UI" w:eastAsia="Times New Roman" w:hAnsi="Segoe UI" w:cs="Segoe UI"/>
                <w:b/>
                <w:color w:val="212121"/>
                <w:sz w:val="23"/>
                <w:szCs w:val="23"/>
                <w:lang w:eastAsia="pt-BR"/>
              </w:rPr>
              <w:t>260 famílias</w:t>
            </w:r>
          </w:p>
        </w:tc>
      </w:tr>
      <w:tr w:rsidR="003542C2" w:rsidRPr="00F24E1F" w:rsidTr="00352178">
        <w:tc>
          <w:tcPr>
            <w:tcW w:w="9457" w:type="dxa"/>
            <w:gridSpan w:val="2"/>
            <w:shd w:val="clear" w:color="auto" w:fill="FFFF00"/>
          </w:tcPr>
          <w:p w:rsidR="003542C2" w:rsidRPr="00D31FC6" w:rsidRDefault="003542C2" w:rsidP="006C23C6">
            <w:pPr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pt-BR"/>
              </w:rPr>
            </w:pPr>
            <w:r w:rsidRPr="00D31FC6"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pt-BR"/>
              </w:rPr>
              <w:t>ATENDIMENTOS SECRETARIA ASSISTÊNCIA SOCIAL ANO 2017: 15.</w:t>
            </w:r>
            <w:r w:rsidR="006C23C6"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pt-BR"/>
              </w:rPr>
              <w:t>49</w:t>
            </w:r>
            <w:r w:rsidRPr="00D31FC6">
              <w:rPr>
                <w:rFonts w:ascii="Segoe UI" w:eastAsia="Times New Roman" w:hAnsi="Segoe UI" w:cs="Segoe UI"/>
                <w:b/>
                <w:color w:val="FF0000"/>
                <w:sz w:val="23"/>
                <w:szCs w:val="23"/>
                <w:lang w:eastAsia="pt-BR"/>
              </w:rPr>
              <w:t>4</w:t>
            </w:r>
          </w:p>
        </w:tc>
      </w:tr>
    </w:tbl>
    <w:p w:rsidR="00EF0A75" w:rsidRPr="00F24E1F" w:rsidRDefault="00EF0A75" w:rsidP="009A360C">
      <w:pPr>
        <w:spacing w:after="0" w:line="240" w:lineRule="auto"/>
        <w:rPr>
          <w:rFonts w:cstheme="minorHAnsi"/>
          <w:sz w:val="24"/>
          <w:szCs w:val="24"/>
        </w:rPr>
      </w:pPr>
    </w:p>
    <w:p w:rsidR="00636C50" w:rsidRPr="00F24E1F" w:rsidRDefault="00636C50" w:rsidP="009A360C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AC2C7E" w:rsidRPr="00AC2C7E" w:rsidRDefault="00AC2C7E" w:rsidP="009A360C">
      <w:pPr>
        <w:spacing w:after="0" w:line="240" w:lineRule="auto"/>
        <w:rPr>
          <w:rFonts w:cstheme="minorHAnsi"/>
          <w:sz w:val="24"/>
          <w:szCs w:val="24"/>
        </w:rPr>
      </w:pPr>
    </w:p>
    <w:p w:rsidR="007110ED" w:rsidRPr="00F24E1F" w:rsidRDefault="007110ED" w:rsidP="009A360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9457" w:type="dxa"/>
        <w:tblLook w:val="04A0" w:firstRow="1" w:lastRow="0" w:firstColumn="1" w:lastColumn="0" w:noHBand="0" w:noVBand="1"/>
      </w:tblPr>
      <w:tblGrid>
        <w:gridCol w:w="6416"/>
        <w:gridCol w:w="3041"/>
      </w:tblGrid>
      <w:tr w:rsidR="00EA0249" w:rsidRPr="00F24E1F" w:rsidTr="006E7AFA">
        <w:tc>
          <w:tcPr>
            <w:tcW w:w="9457" w:type="dxa"/>
            <w:gridSpan w:val="2"/>
            <w:shd w:val="clear" w:color="auto" w:fill="FFFF00"/>
          </w:tcPr>
          <w:p w:rsidR="00EA0249" w:rsidRPr="002C2B90" w:rsidRDefault="00EA0249" w:rsidP="009A360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C2B90">
              <w:rPr>
                <w:rFonts w:cstheme="minorHAnsi"/>
                <w:b/>
                <w:sz w:val="36"/>
                <w:szCs w:val="36"/>
              </w:rPr>
              <w:t>AÇÕES DA SECRETARIA DE ASSISTÊNCIA SOCIAL 2017</w:t>
            </w:r>
          </w:p>
        </w:tc>
      </w:tr>
      <w:tr w:rsidR="00BB2C9B" w:rsidRPr="00BB2C9B" w:rsidTr="006E7AFA">
        <w:tc>
          <w:tcPr>
            <w:tcW w:w="6416" w:type="dxa"/>
          </w:tcPr>
          <w:p w:rsidR="00BB2C9B" w:rsidRPr="00BB2C9B" w:rsidRDefault="00BB2C9B" w:rsidP="00BB2C9B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BB2C9B">
              <w:rPr>
                <w:rFonts w:cstheme="minorHAnsi"/>
                <w:sz w:val="24"/>
                <w:szCs w:val="24"/>
              </w:rPr>
              <w:t>21/02 – Abertura Atividades Grupo Conviver Esperança no Centro dos Idosos</w:t>
            </w:r>
          </w:p>
        </w:tc>
        <w:tc>
          <w:tcPr>
            <w:tcW w:w="3041" w:type="dxa"/>
          </w:tcPr>
          <w:p w:rsidR="00BB2C9B" w:rsidRPr="00BB2C9B" w:rsidRDefault="00BB2C9B" w:rsidP="00BB2C9B">
            <w:pPr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pt-BR"/>
              </w:rPr>
            </w:pPr>
            <w:r w:rsidRPr="00BB2C9B">
              <w:rPr>
                <w:rFonts w:cstheme="minorHAnsi"/>
                <w:sz w:val="24"/>
                <w:szCs w:val="24"/>
              </w:rPr>
              <w:t>210 idosos</w:t>
            </w:r>
          </w:p>
        </w:tc>
      </w:tr>
      <w:tr w:rsidR="00BB2C9B" w:rsidRPr="00F24E1F" w:rsidTr="006E7AFA">
        <w:tc>
          <w:tcPr>
            <w:tcW w:w="6416" w:type="dxa"/>
          </w:tcPr>
          <w:p w:rsidR="00BB2C9B" w:rsidRPr="00BB2C9B" w:rsidRDefault="00BB2C9B" w:rsidP="00BB2C9B">
            <w:pPr>
              <w:rPr>
                <w:rFonts w:cstheme="minorHAnsi"/>
                <w:sz w:val="24"/>
                <w:szCs w:val="24"/>
              </w:rPr>
            </w:pPr>
            <w:r w:rsidRPr="00BB2C9B">
              <w:rPr>
                <w:rFonts w:cstheme="minorHAnsi"/>
                <w:sz w:val="24"/>
                <w:szCs w:val="24"/>
              </w:rPr>
              <w:t>28/02 – Carnaval Grupo Conviver Esperança no Centro dos Idosos</w:t>
            </w:r>
          </w:p>
        </w:tc>
        <w:tc>
          <w:tcPr>
            <w:tcW w:w="3041" w:type="dxa"/>
          </w:tcPr>
          <w:p w:rsidR="00BB2C9B" w:rsidRPr="00BB2C9B" w:rsidRDefault="00BB2C9B" w:rsidP="00BB2C9B">
            <w:pPr>
              <w:rPr>
                <w:rFonts w:cstheme="minorHAnsi"/>
                <w:sz w:val="24"/>
                <w:szCs w:val="24"/>
              </w:rPr>
            </w:pPr>
            <w:r w:rsidRPr="00BB2C9B">
              <w:rPr>
                <w:rFonts w:cstheme="minorHAnsi"/>
                <w:sz w:val="24"/>
                <w:szCs w:val="24"/>
              </w:rPr>
              <w:t>110 idosos</w:t>
            </w:r>
          </w:p>
        </w:tc>
      </w:tr>
      <w:tr w:rsidR="00BB2C9B" w:rsidRPr="00F24E1F" w:rsidTr="006E7AFA">
        <w:tc>
          <w:tcPr>
            <w:tcW w:w="6416" w:type="dxa"/>
          </w:tcPr>
          <w:p w:rsidR="00BB2C9B" w:rsidRPr="00BB2C9B" w:rsidRDefault="00181E72" w:rsidP="00BB2C9B">
            <w:pPr>
              <w:rPr>
                <w:rFonts w:cstheme="minorHAnsi"/>
                <w:sz w:val="24"/>
                <w:szCs w:val="24"/>
              </w:rPr>
            </w:pPr>
            <w:r w:rsidRPr="00181E72">
              <w:rPr>
                <w:rFonts w:cstheme="minorHAnsi"/>
                <w:sz w:val="24"/>
                <w:szCs w:val="24"/>
              </w:rPr>
              <w:t>07/03 – Comemoração dia Internacional da Mulher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C9B">
              <w:rPr>
                <w:rFonts w:cstheme="minorHAnsi"/>
                <w:sz w:val="24"/>
                <w:szCs w:val="24"/>
              </w:rPr>
              <w:t>Grupo Conviver Esperança no Centro dos Idosos</w:t>
            </w:r>
          </w:p>
        </w:tc>
        <w:tc>
          <w:tcPr>
            <w:tcW w:w="3041" w:type="dxa"/>
          </w:tcPr>
          <w:p w:rsidR="00BB2C9B" w:rsidRPr="00BB2C9B" w:rsidRDefault="00181E72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220 idosos</w:t>
            </w:r>
          </w:p>
        </w:tc>
      </w:tr>
      <w:tr w:rsidR="00181E72" w:rsidRPr="00F24E1F" w:rsidTr="006E7AFA">
        <w:tc>
          <w:tcPr>
            <w:tcW w:w="6416" w:type="dxa"/>
          </w:tcPr>
          <w:p w:rsidR="00181E72" w:rsidRPr="00181E72" w:rsidRDefault="00181E72" w:rsidP="00181E72">
            <w:pPr>
              <w:jc w:val="both"/>
              <w:rPr>
                <w:rFonts w:cstheme="minorHAnsi"/>
                <w:sz w:val="24"/>
                <w:szCs w:val="24"/>
              </w:rPr>
            </w:pPr>
            <w:r w:rsidRPr="00181E72">
              <w:rPr>
                <w:rFonts w:cstheme="minorHAnsi"/>
                <w:sz w:val="24"/>
                <w:szCs w:val="24"/>
              </w:rPr>
              <w:t>11/03 Comemoração  Dia da Mulher na Praça do Avião</w:t>
            </w:r>
          </w:p>
        </w:tc>
        <w:tc>
          <w:tcPr>
            <w:tcW w:w="3041" w:type="dxa"/>
          </w:tcPr>
          <w:p w:rsidR="00181E72" w:rsidRDefault="00181E72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550 mulheres</w:t>
            </w:r>
          </w:p>
        </w:tc>
      </w:tr>
      <w:tr w:rsidR="00181E72" w:rsidRPr="00181E72" w:rsidTr="006E7AFA">
        <w:tc>
          <w:tcPr>
            <w:tcW w:w="6416" w:type="dxa"/>
          </w:tcPr>
          <w:p w:rsidR="00181E72" w:rsidRPr="00181E72" w:rsidRDefault="00181E72" w:rsidP="00181E72">
            <w:pPr>
              <w:jc w:val="both"/>
              <w:rPr>
                <w:rFonts w:cstheme="minorHAnsi"/>
                <w:sz w:val="24"/>
                <w:szCs w:val="24"/>
              </w:rPr>
            </w:pPr>
            <w:r w:rsidRPr="00181E72">
              <w:rPr>
                <w:rFonts w:cstheme="minorHAnsi"/>
                <w:sz w:val="24"/>
                <w:szCs w:val="24"/>
              </w:rPr>
              <w:t>27/03 a 29</w:t>
            </w:r>
            <w:r w:rsidRPr="00181E72">
              <w:rPr>
                <w:rFonts w:cstheme="minorHAnsi"/>
                <w:sz w:val="24"/>
                <w:szCs w:val="24"/>
              </w:rPr>
              <w:t>/03 Curso de Primeiros Socorros</w:t>
            </w:r>
            <w:r w:rsidR="00EC2FE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</w:tcPr>
          <w:p w:rsidR="00181E72" w:rsidRPr="00181E72" w:rsidRDefault="00181E72" w:rsidP="00BB2C9B">
            <w:pPr>
              <w:rPr>
                <w:rFonts w:cstheme="minorHAnsi"/>
                <w:sz w:val="24"/>
                <w:szCs w:val="24"/>
              </w:rPr>
            </w:pPr>
            <w:r w:rsidRPr="00181E72">
              <w:rPr>
                <w:rFonts w:cstheme="minorHAnsi"/>
                <w:sz w:val="24"/>
                <w:szCs w:val="24"/>
              </w:rPr>
              <w:t>15 alunos</w:t>
            </w:r>
          </w:p>
        </w:tc>
      </w:tr>
      <w:tr w:rsidR="00181E72" w:rsidRPr="00181E72" w:rsidTr="006E7AFA">
        <w:tc>
          <w:tcPr>
            <w:tcW w:w="6416" w:type="dxa"/>
          </w:tcPr>
          <w:p w:rsidR="00181E72" w:rsidRPr="00181E72" w:rsidRDefault="00181E72" w:rsidP="00181E7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81E72">
              <w:rPr>
                <w:rFonts w:cstheme="minorHAnsi"/>
                <w:sz w:val="24"/>
                <w:szCs w:val="24"/>
              </w:rPr>
              <w:t>09/05 Dia das Mães Idosos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C9B">
              <w:rPr>
                <w:rFonts w:cstheme="minorHAnsi"/>
                <w:sz w:val="24"/>
                <w:szCs w:val="24"/>
              </w:rPr>
              <w:t>Grupo Conviver Esperança no Centro dos Idosos</w:t>
            </w:r>
          </w:p>
        </w:tc>
        <w:tc>
          <w:tcPr>
            <w:tcW w:w="3041" w:type="dxa"/>
          </w:tcPr>
          <w:p w:rsidR="00181E72" w:rsidRPr="00181E72" w:rsidRDefault="00181E72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290 idosos</w:t>
            </w:r>
          </w:p>
        </w:tc>
      </w:tr>
      <w:tr w:rsidR="00181E72" w:rsidRPr="00181E72" w:rsidTr="006E7AFA">
        <w:tc>
          <w:tcPr>
            <w:tcW w:w="6416" w:type="dxa"/>
          </w:tcPr>
          <w:p w:rsidR="00181E72" w:rsidRPr="00181E72" w:rsidRDefault="00181E72" w:rsidP="00181E72">
            <w:pPr>
              <w:jc w:val="both"/>
              <w:rPr>
                <w:rFonts w:cstheme="minorHAnsi"/>
                <w:sz w:val="24"/>
                <w:szCs w:val="24"/>
              </w:rPr>
            </w:pPr>
            <w:r w:rsidRPr="00181E72">
              <w:rPr>
                <w:rFonts w:cstheme="minorHAnsi"/>
                <w:sz w:val="24"/>
                <w:szCs w:val="24"/>
              </w:rPr>
              <w:t xml:space="preserve">11/04 </w:t>
            </w:r>
            <w:r>
              <w:rPr>
                <w:rFonts w:cstheme="minorHAnsi"/>
                <w:sz w:val="24"/>
                <w:szCs w:val="24"/>
              </w:rPr>
              <w:t xml:space="preserve">Comemoração da Páscoa </w:t>
            </w:r>
            <w:r w:rsidRPr="00BB2C9B">
              <w:rPr>
                <w:rFonts w:cstheme="minorHAnsi"/>
                <w:sz w:val="24"/>
                <w:szCs w:val="24"/>
              </w:rPr>
              <w:t>Grupo Conviver Esperança no Centro dos Idosos</w:t>
            </w:r>
          </w:p>
        </w:tc>
        <w:tc>
          <w:tcPr>
            <w:tcW w:w="3041" w:type="dxa"/>
          </w:tcPr>
          <w:p w:rsidR="00181E72" w:rsidRDefault="00181E72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 idosos</w:t>
            </w:r>
          </w:p>
        </w:tc>
      </w:tr>
      <w:tr w:rsidR="00181E72" w:rsidRPr="00181E72" w:rsidTr="006E7AFA">
        <w:tc>
          <w:tcPr>
            <w:tcW w:w="6416" w:type="dxa"/>
          </w:tcPr>
          <w:p w:rsidR="00181E72" w:rsidRPr="00181E72" w:rsidRDefault="00181E72" w:rsidP="006C55B9">
            <w:pPr>
              <w:jc w:val="both"/>
              <w:rPr>
                <w:rFonts w:cstheme="minorHAnsi"/>
                <w:sz w:val="24"/>
                <w:szCs w:val="24"/>
              </w:rPr>
            </w:pPr>
            <w:r w:rsidRPr="00181E72">
              <w:rPr>
                <w:rFonts w:cstheme="minorHAnsi"/>
                <w:sz w:val="24"/>
                <w:szCs w:val="24"/>
              </w:rPr>
              <w:t>18/05 Dia de Não a Exploração Sexual Infantil – Pit Stop</w:t>
            </w:r>
            <w:r w:rsidRPr="00181E72">
              <w:rPr>
                <w:rFonts w:cstheme="minorHAnsi"/>
                <w:sz w:val="24"/>
                <w:szCs w:val="24"/>
              </w:rPr>
              <w:t xml:space="preserve"> Secretaria</w:t>
            </w:r>
            <w:r w:rsidR="00EC2FE1">
              <w:rPr>
                <w:rFonts w:cstheme="minorHAnsi"/>
                <w:sz w:val="24"/>
                <w:szCs w:val="24"/>
              </w:rPr>
              <w:t xml:space="preserve"> de Assistência Social</w:t>
            </w:r>
            <w:r w:rsidRPr="00181E72">
              <w:rPr>
                <w:rFonts w:cstheme="minorHAnsi"/>
                <w:sz w:val="24"/>
                <w:szCs w:val="24"/>
              </w:rPr>
              <w:t xml:space="preserve">, CMDCA, Conselho Tutelar, Polícia Civil e </w:t>
            </w:r>
            <w:r>
              <w:rPr>
                <w:rFonts w:cstheme="minorHAnsi"/>
                <w:sz w:val="24"/>
                <w:szCs w:val="24"/>
              </w:rPr>
              <w:t>Judiciário.</w:t>
            </w:r>
          </w:p>
        </w:tc>
        <w:tc>
          <w:tcPr>
            <w:tcW w:w="3041" w:type="dxa"/>
          </w:tcPr>
          <w:p w:rsidR="00181E72" w:rsidRDefault="00181E72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500 </w:t>
            </w:r>
            <w:r w:rsidR="00EC2FE1">
              <w:rPr>
                <w:rFonts w:cstheme="minorHAnsi"/>
                <w:sz w:val="24"/>
                <w:szCs w:val="24"/>
              </w:rPr>
              <w:t>Panfletos</w:t>
            </w:r>
          </w:p>
        </w:tc>
      </w:tr>
      <w:tr w:rsidR="00EC2FE1" w:rsidRPr="00181E72" w:rsidTr="006E7AFA">
        <w:tc>
          <w:tcPr>
            <w:tcW w:w="6416" w:type="dxa"/>
          </w:tcPr>
          <w:p w:rsidR="00EC2FE1" w:rsidRPr="00EC2FE1" w:rsidRDefault="00EC2FE1" w:rsidP="00EC2FE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C2FE1">
              <w:rPr>
                <w:rFonts w:cstheme="minorHAnsi"/>
                <w:sz w:val="24"/>
                <w:szCs w:val="24"/>
              </w:rPr>
              <w:t>16/05 Vacina contra a Gripe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C9B">
              <w:rPr>
                <w:rFonts w:cstheme="minorHAnsi"/>
                <w:sz w:val="24"/>
                <w:szCs w:val="24"/>
              </w:rPr>
              <w:t>Grupo Conviver Esperança no Centro dos Idosos</w:t>
            </w:r>
          </w:p>
        </w:tc>
        <w:tc>
          <w:tcPr>
            <w:tcW w:w="3041" w:type="dxa"/>
          </w:tcPr>
          <w:p w:rsidR="00EC2FE1" w:rsidRDefault="00EC2FE1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 idosos</w:t>
            </w:r>
          </w:p>
        </w:tc>
      </w:tr>
      <w:tr w:rsidR="00EC2FE1" w:rsidRPr="00181E72" w:rsidTr="006E7AFA">
        <w:tc>
          <w:tcPr>
            <w:tcW w:w="6416" w:type="dxa"/>
          </w:tcPr>
          <w:p w:rsidR="00EC2FE1" w:rsidRPr="00EC2FE1" w:rsidRDefault="00EC2FE1" w:rsidP="00EC2FE1">
            <w:pPr>
              <w:jc w:val="both"/>
              <w:rPr>
                <w:rFonts w:cstheme="minorHAnsi"/>
                <w:sz w:val="24"/>
                <w:szCs w:val="24"/>
              </w:rPr>
            </w:pPr>
            <w:r w:rsidRPr="00EC2FE1">
              <w:rPr>
                <w:rFonts w:cstheme="minorHAnsi"/>
                <w:sz w:val="24"/>
                <w:szCs w:val="24"/>
              </w:rPr>
              <w:t>22 a 24/05 Curso Boneca de Pano</w:t>
            </w:r>
            <w:r w:rsidRPr="00EC2FE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</w:tcPr>
          <w:p w:rsidR="00EC2FE1" w:rsidRDefault="00EC2FE1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alunos</w:t>
            </w:r>
          </w:p>
        </w:tc>
      </w:tr>
      <w:tr w:rsidR="00EC2FE1" w:rsidRPr="00181E72" w:rsidTr="006E7AFA">
        <w:tc>
          <w:tcPr>
            <w:tcW w:w="6416" w:type="dxa"/>
          </w:tcPr>
          <w:p w:rsidR="00EC2FE1" w:rsidRPr="00EC2FE1" w:rsidRDefault="00EC2FE1" w:rsidP="00EC2FE1">
            <w:pPr>
              <w:jc w:val="both"/>
              <w:rPr>
                <w:rFonts w:cstheme="minorHAnsi"/>
                <w:sz w:val="24"/>
                <w:szCs w:val="24"/>
              </w:rPr>
            </w:pPr>
            <w:r w:rsidRPr="00EC2FE1">
              <w:rPr>
                <w:rFonts w:cstheme="minorHAnsi"/>
                <w:sz w:val="24"/>
                <w:szCs w:val="24"/>
              </w:rPr>
              <w:t>29/05 Inauguração SINE</w:t>
            </w:r>
          </w:p>
        </w:tc>
        <w:tc>
          <w:tcPr>
            <w:tcW w:w="3041" w:type="dxa"/>
          </w:tcPr>
          <w:p w:rsidR="00EC2FE1" w:rsidRDefault="00EC2FE1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 pessoas</w:t>
            </w:r>
          </w:p>
        </w:tc>
      </w:tr>
      <w:tr w:rsidR="00EC2FE1" w:rsidRPr="00181E72" w:rsidTr="006E7AFA">
        <w:tc>
          <w:tcPr>
            <w:tcW w:w="6416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 xml:space="preserve">31/05 a 02/06 Palestras Não Violência a Exploração Sexual Infantil - </w:t>
            </w:r>
            <w:r w:rsidRPr="00EC6369">
              <w:rPr>
                <w:rFonts w:cstheme="minorHAnsi"/>
                <w:sz w:val="24"/>
                <w:szCs w:val="24"/>
              </w:rPr>
              <w:t xml:space="preserve"> CMDCA e Judiciário</w:t>
            </w:r>
          </w:p>
          <w:p w:rsidR="00EC2FE1" w:rsidRPr="00EC2FE1" w:rsidRDefault="00EC2FE1" w:rsidP="00EC2FE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1" w:type="dxa"/>
          </w:tcPr>
          <w:p w:rsidR="00EC2FE1" w:rsidRDefault="00EC6369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Escolas Estaduais: Paulo Freire, Norberto Sh</w:t>
            </w:r>
            <w:r w:rsidR="006C55B9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wantes e 31 de Março</w:t>
            </w:r>
          </w:p>
        </w:tc>
      </w:tr>
      <w:tr w:rsidR="00EC6369" w:rsidRPr="00181E72" w:rsidTr="006E7AFA">
        <w:tc>
          <w:tcPr>
            <w:tcW w:w="6416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>05 a  07/06 C</w:t>
            </w:r>
            <w:r w:rsidRPr="00EC6369">
              <w:rPr>
                <w:rFonts w:cstheme="minorHAnsi"/>
                <w:sz w:val="24"/>
                <w:szCs w:val="24"/>
              </w:rPr>
              <w:t xml:space="preserve">urso </w:t>
            </w:r>
            <w:r w:rsidRPr="00EC6369">
              <w:rPr>
                <w:rFonts w:cstheme="minorHAnsi"/>
                <w:sz w:val="24"/>
                <w:szCs w:val="24"/>
              </w:rPr>
              <w:t>P</w:t>
            </w:r>
            <w:r w:rsidRPr="00EC6369">
              <w:rPr>
                <w:rFonts w:cstheme="minorHAnsi"/>
                <w:sz w:val="24"/>
                <w:szCs w:val="24"/>
              </w:rPr>
              <w:t xml:space="preserve">rimeiros </w:t>
            </w:r>
            <w:r w:rsidRPr="00EC6369">
              <w:rPr>
                <w:rFonts w:cstheme="minorHAnsi"/>
                <w:sz w:val="24"/>
                <w:szCs w:val="24"/>
              </w:rPr>
              <w:t>S</w:t>
            </w:r>
            <w:r w:rsidRPr="00EC6369">
              <w:rPr>
                <w:rFonts w:cstheme="minorHAnsi"/>
                <w:sz w:val="24"/>
                <w:szCs w:val="24"/>
              </w:rPr>
              <w:t>ocorros</w:t>
            </w:r>
          </w:p>
        </w:tc>
        <w:tc>
          <w:tcPr>
            <w:tcW w:w="3041" w:type="dxa"/>
          </w:tcPr>
          <w:p w:rsidR="00EC6369" w:rsidRDefault="00EC6369" w:rsidP="00BB2C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alunos</w:t>
            </w:r>
          </w:p>
        </w:tc>
      </w:tr>
      <w:tr w:rsidR="00EC6369" w:rsidRPr="00181E72" w:rsidTr="006E7AFA">
        <w:tc>
          <w:tcPr>
            <w:tcW w:w="6416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20/06 Festa Junina </w:t>
            </w:r>
            <w:r w:rsidRPr="00BB2C9B">
              <w:rPr>
                <w:rFonts w:cstheme="minorHAnsi"/>
                <w:sz w:val="24"/>
                <w:szCs w:val="24"/>
              </w:rPr>
              <w:t xml:space="preserve">Grupo Conviver Esperança </w:t>
            </w:r>
            <w:r>
              <w:rPr>
                <w:rFonts w:cstheme="minorHAnsi"/>
                <w:sz w:val="24"/>
                <w:szCs w:val="24"/>
              </w:rPr>
              <w:t>no Pavilhão da Igreja Luterana</w:t>
            </w:r>
          </w:p>
        </w:tc>
        <w:tc>
          <w:tcPr>
            <w:tcW w:w="3041" w:type="dxa"/>
          </w:tcPr>
          <w:p w:rsidR="00EC6369" w:rsidRDefault="00EC6369" w:rsidP="00EC63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180 pessoas</w:t>
            </w:r>
          </w:p>
        </w:tc>
      </w:tr>
      <w:tr w:rsidR="00EC6369" w:rsidRPr="00181E72" w:rsidTr="006E7AFA">
        <w:tc>
          <w:tcPr>
            <w:tcW w:w="6416" w:type="dxa"/>
          </w:tcPr>
          <w:p w:rsid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>04/07 Reforma dos Parquinhos e Academias</w:t>
            </w:r>
            <w:r w:rsidRPr="00EC6369">
              <w:rPr>
                <w:rFonts w:cstheme="minorHAnsi"/>
                <w:sz w:val="24"/>
                <w:szCs w:val="24"/>
              </w:rPr>
              <w:t>, Bairro Meu Lar, Sete de Setembro, União e Academia Centro dos Idosos e Pista de Caminhada Av. Rio Grande do Sul</w:t>
            </w:r>
          </w:p>
        </w:tc>
        <w:tc>
          <w:tcPr>
            <w:tcW w:w="3041" w:type="dxa"/>
          </w:tcPr>
          <w:p w:rsidR="00EC6369" w:rsidRDefault="00EC6369" w:rsidP="00EC63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 espaços</w:t>
            </w:r>
          </w:p>
        </w:tc>
      </w:tr>
      <w:tr w:rsidR="00EC6369" w:rsidRPr="00EC6369" w:rsidTr="006E7AFA">
        <w:tc>
          <w:tcPr>
            <w:tcW w:w="6416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 xml:space="preserve">05/07 VIII - Conferencia Municipal da Assistência Social </w:t>
            </w:r>
          </w:p>
        </w:tc>
        <w:tc>
          <w:tcPr>
            <w:tcW w:w="3041" w:type="dxa"/>
          </w:tcPr>
          <w:p w:rsidR="00EC6369" w:rsidRPr="00EC6369" w:rsidRDefault="00EC6369" w:rsidP="00EC6369">
            <w:pPr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>70 pessoas</w:t>
            </w:r>
          </w:p>
        </w:tc>
      </w:tr>
      <w:tr w:rsidR="00EC6369" w:rsidRPr="00EC6369" w:rsidTr="006E7AFA">
        <w:tc>
          <w:tcPr>
            <w:tcW w:w="6416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>12/07 Doação um Gesto de Gratidão – Arrecadação Feican</w:t>
            </w:r>
          </w:p>
        </w:tc>
        <w:tc>
          <w:tcPr>
            <w:tcW w:w="3041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>1.306 KG de Alimentos</w:t>
            </w:r>
          </w:p>
        </w:tc>
      </w:tr>
      <w:tr w:rsidR="00EC6369" w:rsidRPr="00EC6369" w:rsidTr="006E7AFA">
        <w:tc>
          <w:tcPr>
            <w:tcW w:w="6416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EC6369">
              <w:rPr>
                <w:rFonts w:cstheme="minorHAnsi"/>
                <w:sz w:val="24"/>
                <w:szCs w:val="24"/>
              </w:rPr>
              <w:t>06/08 Teste Seletivo – Ac</w:t>
            </w:r>
            <w:r>
              <w:rPr>
                <w:rFonts w:cstheme="minorHAnsi"/>
                <w:sz w:val="24"/>
                <w:szCs w:val="24"/>
              </w:rPr>
              <w:t>essuas Trabalho e Criança Feliz</w:t>
            </w:r>
          </w:p>
        </w:tc>
        <w:tc>
          <w:tcPr>
            <w:tcW w:w="3041" w:type="dxa"/>
          </w:tcPr>
          <w:p w:rsidR="00EC6369" w:rsidRPr="00EC6369" w:rsidRDefault="00BF289E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 inscrições homologadas</w:t>
            </w:r>
          </w:p>
        </w:tc>
      </w:tr>
      <w:tr w:rsidR="00EC6369" w:rsidRPr="00EC6369" w:rsidTr="006E7AFA">
        <w:tc>
          <w:tcPr>
            <w:tcW w:w="6416" w:type="dxa"/>
          </w:tcPr>
          <w:p w:rsidR="00EC6369" w:rsidRPr="00EC6369" w:rsidRDefault="00EC6369" w:rsidP="00EC636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56FF6">
              <w:rPr>
                <w:rFonts w:cstheme="minorHAnsi"/>
                <w:sz w:val="24"/>
                <w:szCs w:val="24"/>
              </w:rPr>
              <w:t>06/08</w:t>
            </w:r>
            <w:r w:rsidRPr="00F24E1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56FF6">
              <w:rPr>
                <w:rFonts w:cstheme="minorHAnsi"/>
                <w:sz w:val="24"/>
                <w:szCs w:val="24"/>
              </w:rPr>
              <w:t xml:space="preserve">Comemoração </w:t>
            </w:r>
            <w:r w:rsidR="00D56FF6" w:rsidRPr="00D56FF6">
              <w:rPr>
                <w:rFonts w:cstheme="minorHAnsi"/>
                <w:sz w:val="24"/>
                <w:szCs w:val="24"/>
              </w:rPr>
              <w:t xml:space="preserve"> </w:t>
            </w:r>
            <w:r w:rsidR="00D56FF6" w:rsidRPr="00D56FF6">
              <w:rPr>
                <w:rFonts w:cstheme="minorHAnsi"/>
                <w:sz w:val="24"/>
                <w:szCs w:val="24"/>
              </w:rPr>
              <w:t xml:space="preserve">Grupo Conviver Esperança </w:t>
            </w:r>
            <w:r w:rsidRPr="00D56FF6">
              <w:rPr>
                <w:rFonts w:cstheme="minorHAnsi"/>
                <w:sz w:val="24"/>
                <w:szCs w:val="24"/>
              </w:rPr>
              <w:t xml:space="preserve">Dia dos Pais </w:t>
            </w:r>
            <w:r w:rsidR="00D56FF6">
              <w:rPr>
                <w:rFonts w:cstheme="minorHAnsi"/>
                <w:sz w:val="24"/>
                <w:szCs w:val="24"/>
              </w:rPr>
              <w:t xml:space="preserve">no tradicional </w:t>
            </w:r>
            <w:r w:rsidRPr="00D56FF6">
              <w:rPr>
                <w:rFonts w:cstheme="minorHAnsi"/>
                <w:sz w:val="24"/>
                <w:szCs w:val="24"/>
              </w:rPr>
              <w:t>Costelão Rotary Clube</w:t>
            </w:r>
          </w:p>
        </w:tc>
        <w:tc>
          <w:tcPr>
            <w:tcW w:w="3041" w:type="dxa"/>
          </w:tcPr>
          <w:p w:rsidR="00EC6369" w:rsidRPr="00EC6369" w:rsidRDefault="00D56FF6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125 idosos</w:t>
            </w:r>
          </w:p>
        </w:tc>
      </w:tr>
      <w:tr w:rsidR="00EC6369" w:rsidRPr="00EC6369" w:rsidTr="006E7AFA">
        <w:tc>
          <w:tcPr>
            <w:tcW w:w="6416" w:type="dxa"/>
          </w:tcPr>
          <w:p w:rsidR="00EC6369" w:rsidRPr="00D56FF6" w:rsidRDefault="00D56FF6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D56FF6">
              <w:rPr>
                <w:rFonts w:cstheme="minorHAnsi"/>
                <w:sz w:val="24"/>
                <w:szCs w:val="24"/>
              </w:rPr>
              <w:t>07 a 09</w:t>
            </w:r>
            <w:r w:rsidRPr="00D56FF6">
              <w:rPr>
                <w:rFonts w:cstheme="minorHAnsi"/>
                <w:sz w:val="24"/>
                <w:szCs w:val="24"/>
              </w:rPr>
              <w:t>/08 Curso de Primeiros Socorros</w:t>
            </w:r>
          </w:p>
        </w:tc>
        <w:tc>
          <w:tcPr>
            <w:tcW w:w="3041" w:type="dxa"/>
          </w:tcPr>
          <w:p w:rsidR="00EC6369" w:rsidRPr="00EC6369" w:rsidRDefault="00D56FF6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alunos</w:t>
            </w:r>
          </w:p>
        </w:tc>
      </w:tr>
      <w:tr w:rsidR="00D56FF6" w:rsidRPr="00EC6369" w:rsidTr="006E7AFA">
        <w:tc>
          <w:tcPr>
            <w:tcW w:w="6416" w:type="dxa"/>
          </w:tcPr>
          <w:p w:rsidR="00D56FF6" w:rsidRPr="00D56FF6" w:rsidRDefault="00D56FF6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D56FF6">
              <w:rPr>
                <w:rFonts w:cstheme="minorHAnsi"/>
                <w:sz w:val="24"/>
                <w:szCs w:val="24"/>
              </w:rPr>
              <w:t>31/08 Desenvolve MT – Esteve em Canarana Promovendo o</w:t>
            </w:r>
            <w:r>
              <w:rPr>
                <w:rFonts w:cstheme="minorHAnsi"/>
                <w:sz w:val="24"/>
                <w:szCs w:val="24"/>
              </w:rPr>
              <w:t xml:space="preserve"> Lançamento do</w:t>
            </w:r>
            <w:r w:rsidRPr="00D56FF6">
              <w:rPr>
                <w:rFonts w:cstheme="minorHAnsi"/>
                <w:sz w:val="24"/>
                <w:szCs w:val="24"/>
              </w:rPr>
              <w:t xml:space="preserve"> Projeto Endereço Certo</w:t>
            </w:r>
          </w:p>
        </w:tc>
        <w:tc>
          <w:tcPr>
            <w:tcW w:w="3041" w:type="dxa"/>
          </w:tcPr>
          <w:p w:rsidR="00D56FF6" w:rsidRDefault="00D56FF6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 famílias</w:t>
            </w:r>
          </w:p>
        </w:tc>
      </w:tr>
      <w:tr w:rsidR="00D56FF6" w:rsidRPr="00EC6369" w:rsidTr="006E7AFA">
        <w:tc>
          <w:tcPr>
            <w:tcW w:w="6416" w:type="dxa"/>
          </w:tcPr>
          <w:p w:rsidR="00D56FF6" w:rsidRPr="00D56FF6" w:rsidRDefault="00D56FF6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D56FF6">
              <w:rPr>
                <w:rFonts w:cstheme="minorHAnsi"/>
                <w:sz w:val="24"/>
                <w:szCs w:val="24"/>
              </w:rPr>
              <w:t>03/09 Hasteamento e Arreamento d</w:t>
            </w:r>
            <w:r w:rsidRPr="00D56FF6">
              <w:rPr>
                <w:rFonts w:cstheme="minorHAnsi"/>
                <w:sz w:val="24"/>
                <w:szCs w:val="24"/>
              </w:rPr>
              <w:t>as Bandeiras – Semana da Pátria</w:t>
            </w:r>
          </w:p>
        </w:tc>
        <w:tc>
          <w:tcPr>
            <w:tcW w:w="3041" w:type="dxa"/>
          </w:tcPr>
          <w:p w:rsidR="00D56FF6" w:rsidRDefault="00D56FF6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Secreta</w:t>
            </w:r>
            <w:r w:rsidR="00BF289E">
              <w:rPr>
                <w:rFonts w:cstheme="minorHAnsi"/>
                <w:sz w:val="24"/>
                <w:szCs w:val="24"/>
              </w:rPr>
              <w:t>ria de Assistência Social e CRAS</w:t>
            </w:r>
          </w:p>
        </w:tc>
      </w:tr>
      <w:tr w:rsidR="00BF289E" w:rsidRPr="00EC6369" w:rsidTr="006E7AFA">
        <w:tc>
          <w:tcPr>
            <w:tcW w:w="6416" w:type="dxa"/>
          </w:tcPr>
          <w:p w:rsidR="00BF289E" w:rsidRPr="007334E9" w:rsidRDefault="00BF289E" w:rsidP="00D56FF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34E9">
              <w:rPr>
                <w:rFonts w:cstheme="minorHAnsi"/>
                <w:sz w:val="24"/>
                <w:szCs w:val="24"/>
              </w:rPr>
              <w:t>25 a 30/09 Curso Primeiros Socorros Culuene TURMA VESPERTINA</w:t>
            </w:r>
          </w:p>
        </w:tc>
        <w:tc>
          <w:tcPr>
            <w:tcW w:w="3041" w:type="dxa"/>
          </w:tcPr>
          <w:p w:rsidR="00BF289E" w:rsidRDefault="00BF289E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alunos</w:t>
            </w:r>
          </w:p>
        </w:tc>
      </w:tr>
      <w:tr w:rsidR="00D56FF6" w:rsidRPr="00EC6369" w:rsidTr="006E7AFA">
        <w:tc>
          <w:tcPr>
            <w:tcW w:w="6416" w:type="dxa"/>
          </w:tcPr>
          <w:p w:rsidR="00D56FF6" w:rsidRPr="007334E9" w:rsidRDefault="007334E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7334E9">
              <w:rPr>
                <w:rFonts w:cstheme="minorHAnsi"/>
                <w:sz w:val="24"/>
                <w:szCs w:val="24"/>
              </w:rPr>
              <w:t>25 a 30/09 Curso Primeiros</w:t>
            </w:r>
            <w:r w:rsidRPr="007334E9">
              <w:rPr>
                <w:rFonts w:cstheme="minorHAnsi"/>
                <w:sz w:val="24"/>
                <w:szCs w:val="24"/>
              </w:rPr>
              <w:t xml:space="preserve"> Socorros Culuene TURMA NOTURNO</w:t>
            </w:r>
          </w:p>
        </w:tc>
        <w:tc>
          <w:tcPr>
            <w:tcW w:w="3041" w:type="dxa"/>
          </w:tcPr>
          <w:p w:rsidR="00D56FF6" w:rsidRDefault="00BF289E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alunos</w:t>
            </w:r>
          </w:p>
          <w:p w:rsidR="00BF289E" w:rsidRDefault="00BF289E" w:rsidP="00EC636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334E9" w:rsidRPr="00EC6369" w:rsidTr="006E7AFA">
        <w:tc>
          <w:tcPr>
            <w:tcW w:w="6416" w:type="dxa"/>
          </w:tcPr>
          <w:p w:rsidR="007334E9" w:rsidRPr="007334E9" w:rsidRDefault="007334E9" w:rsidP="00D56FF6">
            <w:pPr>
              <w:jc w:val="both"/>
              <w:rPr>
                <w:rFonts w:cstheme="minorHAnsi"/>
                <w:sz w:val="24"/>
                <w:szCs w:val="24"/>
              </w:rPr>
            </w:pPr>
            <w:r w:rsidRPr="007334E9">
              <w:rPr>
                <w:rFonts w:cstheme="minorHAnsi"/>
                <w:sz w:val="24"/>
                <w:szCs w:val="24"/>
              </w:rPr>
              <w:lastRenderedPageBreak/>
              <w:t>26/09 Com</w:t>
            </w:r>
            <w:r w:rsidRPr="007334E9">
              <w:rPr>
                <w:rFonts w:cstheme="minorHAnsi"/>
                <w:sz w:val="24"/>
                <w:szCs w:val="24"/>
              </w:rPr>
              <w:t>emoração D</w:t>
            </w:r>
            <w:r w:rsidRPr="007334E9">
              <w:rPr>
                <w:rFonts w:cstheme="minorHAnsi"/>
                <w:sz w:val="24"/>
                <w:szCs w:val="24"/>
              </w:rPr>
              <w:t>ia do Idosos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C9B">
              <w:rPr>
                <w:rFonts w:cstheme="minorHAnsi"/>
                <w:sz w:val="24"/>
                <w:szCs w:val="24"/>
              </w:rPr>
              <w:t>Grupo Conviver Esperança no Centro dos Idosos</w:t>
            </w:r>
          </w:p>
        </w:tc>
        <w:tc>
          <w:tcPr>
            <w:tcW w:w="3041" w:type="dxa"/>
          </w:tcPr>
          <w:p w:rsidR="007334E9" w:rsidRDefault="007334E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180 pessoas</w:t>
            </w:r>
          </w:p>
        </w:tc>
      </w:tr>
      <w:tr w:rsidR="007334E9" w:rsidRPr="007334E9" w:rsidTr="006E7AFA">
        <w:tc>
          <w:tcPr>
            <w:tcW w:w="6416" w:type="dxa"/>
          </w:tcPr>
          <w:p w:rsidR="007334E9" w:rsidRPr="007334E9" w:rsidRDefault="007334E9" w:rsidP="007334E9">
            <w:pPr>
              <w:jc w:val="both"/>
              <w:rPr>
                <w:rFonts w:cstheme="minorHAnsi"/>
                <w:sz w:val="24"/>
                <w:szCs w:val="24"/>
              </w:rPr>
            </w:pPr>
            <w:r w:rsidRPr="007334E9">
              <w:rPr>
                <w:rFonts w:cstheme="minorHAnsi"/>
                <w:sz w:val="24"/>
                <w:szCs w:val="24"/>
              </w:rPr>
              <w:t>30/09 – Entrega Ó</w:t>
            </w:r>
            <w:r w:rsidRPr="007334E9">
              <w:rPr>
                <w:rFonts w:cstheme="minorHAnsi"/>
                <w:sz w:val="24"/>
                <w:szCs w:val="24"/>
              </w:rPr>
              <w:t xml:space="preserve">culos do Mutirão Culuene </w:t>
            </w:r>
          </w:p>
        </w:tc>
        <w:tc>
          <w:tcPr>
            <w:tcW w:w="3041" w:type="dxa"/>
          </w:tcPr>
          <w:p w:rsidR="007334E9" w:rsidRPr="007334E9" w:rsidRDefault="007334E9" w:rsidP="00EC6369">
            <w:pPr>
              <w:jc w:val="both"/>
              <w:rPr>
                <w:rFonts w:cstheme="minorHAnsi"/>
                <w:sz w:val="24"/>
                <w:szCs w:val="24"/>
              </w:rPr>
            </w:pPr>
            <w:r w:rsidRPr="007334E9">
              <w:rPr>
                <w:rFonts w:cstheme="minorHAnsi"/>
                <w:sz w:val="24"/>
                <w:szCs w:val="24"/>
              </w:rPr>
              <w:t>100 unidades</w:t>
            </w:r>
          </w:p>
        </w:tc>
      </w:tr>
      <w:tr w:rsidR="007334E9" w:rsidRPr="00EC6369" w:rsidTr="006E7AFA">
        <w:tc>
          <w:tcPr>
            <w:tcW w:w="6416" w:type="dxa"/>
          </w:tcPr>
          <w:p w:rsidR="007334E9" w:rsidRPr="007334E9" w:rsidRDefault="007334E9" w:rsidP="007334E9">
            <w:pPr>
              <w:jc w:val="both"/>
              <w:rPr>
                <w:rFonts w:cstheme="minorHAnsi"/>
                <w:sz w:val="24"/>
                <w:szCs w:val="24"/>
              </w:rPr>
            </w:pPr>
            <w:r w:rsidRPr="007334E9">
              <w:rPr>
                <w:rFonts w:cstheme="minorHAnsi"/>
                <w:sz w:val="24"/>
                <w:szCs w:val="24"/>
              </w:rPr>
              <w:t>04/10 Cine SENAR – Em Comemoração ao Dia da Criança realizado na Feira do Produtor</w:t>
            </w:r>
          </w:p>
        </w:tc>
        <w:tc>
          <w:tcPr>
            <w:tcW w:w="3041" w:type="dxa"/>
          </w:tcPr>
          <w:p w:rsidR="007334E9" w:rsidRDefault="007334E9" w:rsidP="007334E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700 crianças</w:t>
            </w:r>
          </w:p>
        </w:tc>
      </w:tr>
      <w:tr w:rsidR="007334E9" w:rsidRPr="00EC6369" w:rsidTr="006E7AFA">
        <w:tc>
          <w:tcPr>
            <w:tcW w:w="6416" w:type="dxa"/>
          </w:tcPr>
          <w:p w:rsidR="007334E9" w:rsidRPr="00427696" w:rsidRDefault="007334E9" w:rsidP="00427696">
            <w:pPr>
              <w:rPr>
                <w:rFonts w:cstheme="minorHAnsi"/>
                <w:sz w:val="24"/>
                <w:szCs w:val="24"/>
              </w:rPr>
            </w:pPr>
            <w:r w:rsidRPr="00427696">
              <w:rPr>
                <w:rFonts w:cstheme="minorHAnsi"/>
                <w:sz w:val="24"/>
                <w:szCs w:val="24"/>
              </w:rPr>
              <w:t xml:space="preserve">11/10 Comemoração Dia da Criança no Campo Municipal </w:t>
            </w:r>
            <w:r w:rsidR="00427696" w:rsidRPr="00427696">
              <w:rPr>
                <w:rFonts w:cstheme="minorHAnsi"/>
                <w:sz w:val="24"/>
                <w:szCs w:val="24"/>
              </w:rPr>
              <w:t>Ilídio</w:t>
            </w:r>
            <w:r w:rsidRPr="00427696">
              <w:rPr>
                <w:rFonts w:cstheme="minorHAnsi"/>
                <w:sz w:val="24"/>
                <w:szCs w:val="24"/>
              </w:rPr>
              <w:t xml:space="preserve"> Corbari, com brinquedos, trenzinho da alegria, picolé, cachorro quente, algodão doce</w:t>
            </w:r>
            <w:r w:rsidR="00427696" w:rsidRPr="00427696">
              <w:rPr>
                <w:rFonts w:cstheme="minorHAnsi"/>
                <w:sz w:val="24"/>
                <w:szCs w:val="24"/>
              </w:rPr>
              <w:t xml:space="preserve"> e refrigerante</w:t>
            </w:r>
          </w:p>
        </w:tc>
        <w:tc>
          <w:tcPr>
            <w:tcW w:w="3041" w:type="dxa"/>
          </w:tcPr>
          <w:p w:rsidR="007334E9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 pessoas</w:t>
            </w:r>
          </w:p>
        </w:tc>
      </w:tr>
      <w:tr w:rsidR="00427696" w:rsidRPr="00EC6369" w:rsidTr="006E7AFA">
        <w:tc>
          <w:tcPr>
            <w:tcW w:w="6416" w:type="dxa"/>
          </w:tcPr>
          <w:p w:rsidR="00427696" w:rsidRPr="00427696" w:rsidRDefault="00427696" w:rsidP="00427696">
            <w:pPr>
              <w:rPr>
                <w:rFonts w:cstheme="minorHAnsi"/>
                <w:sz w:val="24"/>
                <w:szCs w:val="24"/>
              </w:rPr>
            </w:pPr>
            <w:r w:rsidRPr="00427696">
              <w:rPr>
                <w:rFonts w:cstheme="minorHAnsi"/>
                <w:sz w:val="24"/>
                <w:szCs w:val="24"/>
              </w:rPr>
              <w:t>18/11 Baile da Terceira Idade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34E9">
              <w:rPr>
                <w:rFonts w:cstheme="minorHAnsi"/>
                <w:sz w:val="24"/>
                <w:szCs w:val="24"/>
              </w:rPr>
              <w:t>Dia do Idosos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2C9B">
              <w:rPr>
                <w:rFonts w:cstheme="minorHAnsi"/>
                <w:sz w:val="24"/>
                <w:szCs w:val="24"/>
              </w:rPr>
              <w:t>Grupo Conviver Esperança</w:t>
            </w:r>
            <w:r>
              <w:rPr>
                <w:rFonts w:cstheme="minorHAnsi"/>
                <w:sz w:val="24"/>
                <w:szCs w:val="24"/>
              </w:rPr>
              <w:t xml:space="preserve"> com Escolha da Rainha e Princesas no CTG</w:t>
            </w:r>
          </w:p>
        </w:tc>
        <w:tc>
          <w:tcPr>
            <w:tcW w:w="3041" w:type="dxa"/>
          </w:tcPr>
          <w:p w:rsid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165 idosos</w:t>
            </w:r>
          </w:p>
        </w:tc>
      </w:tr>
      <w:tr w:rsidR="00427696" w:rsidRPr="00EC6369" w:rsidTr="006E7AFA">
        <w:tc>
          <w:tcPr>
            <w:tcW w:w="6416" w:type="dxa"/>
          </w:tcPr>
          <w:p w:rsidR="00427696" w:rsidRPr="00427696" w:rsidRDefault="00427696" w:rsidP="00427696">
            <w:pPr>
              <w:rPr>
                <w:rFonts w:cstheme="minorHAnsi"/>
                <w:sz w:val="24"/>
                <w:szCs w:val="24"/>
              </w:rPr>
            </w:pPr>
            <w:r w:rsidRPr="00427696">
              <w:rPr>
                <w:rFonts w:cstheme="minorHAnsi"/>
                <w:sz w:val="24"/>
                <w:szCs w:val="24"/>
              </w:rPr>
              <w:t>24/11 Palestra Dia Internacional de Não Violência Contra a Mulher – A Valorização da Mulher</w:t>
            </w:r>
          </w:p>
        </w:tc>
        <w:tc>
          <w:tcPr>
            <w:tcW w:w="3041" w:type="dxa"/>
          </w:tcPr>
          <w:p w:rsid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 mulheres</w:t>
            </w:r>
          </w:p>
        </w:tc>
      </w:tr>
      <w:tr w:rsidR="00427696" w:rsidRPr="00EC6369" w:rsidTr="006E7AFA">
        <w:tc>
          <w:tcPr>
            <w:tcW w:w="6416" w:type="dxa"/>
          </w:tcPr>
          <w:p w:rsidR="00427696" w:rsidRP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696">
              <w:rPr>
                <w:rFonts w:cstheme="minorHAnsi"/>
                <w:sz w:val="24"/>
                <w:szCs w:val="24"/>
              </w:rPr>
              <w:t>Aulas de Hidroginástica Semanal de 4ª feira e 6ª feira</w:t>
            </w:r>
          </w:p>
        </w:tc>
        <w:tc>
          <w:tcPr>
            <w:tcW w:w="3041" w:type="dxa"/>
          </w:tcPr>
          <w:p w:rsid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Semanais </w:t>
            </w:r>
          </w:p>
        </w:tc>
      </w:tr>
      <w:tr w:rsidR="00427696" w:rsidRPr="00EC6369" w:rsidTr="006E7AFA">
        <w:tc>
          <w:tcPr>
            <w:tcW w:w="6416" w:type="dxa"/>
          </w:tcPr>
          <w:p w:rsidR="00427696" w:rsidRP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696">
              <w:rPr>
                <w:rFonts w:cstheme="minorHAnsi"/>
                <w:sz w:val="24"/>
                <w:szCs w:val="24"/>
              </w:rPr>
              <w:t>A</w:t>
            </w:r>
            <w:r w:rsidRPr="00427696">
              <w:rPr>
                <w:rFonts w:cstheme="minorHAnsi"/>
                <w:sz w:val="24"/>
                <w:szCs w:val="24"/>
              </w:rPr>
              <w:t>ulas na academia Pública 2ª feira, 3ª feira e 5ª feira</w:t>
            </w:r>
          </w:p>
        </w:tc>
        <w:tc>
          <w:tcPr>
            <w:tcW w:w="3041" w:type="dxa"/>
          </w:tcPr>
          <w:p w:rsid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Semanais</w:t>
            </w:r>
          </w:p>
        </w:tc>
      </w:tr>
      <w:tr w:rsidR="00427696" w:rsidRPr="00EC6369" w:rsidTr="006E7AFA">
        <w:tc>
          <w:tcPr>
            <w:tcW w:w="6416" w:type="dxa"/>
          </w:tcPr>
          <w:p w:rsidR="00427696" w:rsidRP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696">
              <w:rPr>
                <w:rFonts w:cstheme="minorHAnsi"/>
                <w:sz w:val="24"/>
                <w:szCs w:val="24"/>
              </w:rPr>
              <w:t>12/12 Encerramento</w:t>
            </w:r>
            <w:r w:rsidRPr="00427696">
              <w:rPr>
                <w:rFonts w:cstheme="minorHAnsi"/>
                <w:sz w:val="24"/>
                <w:szCs w:val="24"/>
              </w:rPr>
              <w:t xml:space="preserve"> e Comemoração de Natal </w:t>
            </w:r>
            <w:r w:rsidRPr="00427696">
              <w:rPr>
                <w:rFonts w:cstheme="minorHAnsi"/>
                <w:sz w:val="24"/>
                <w:szCs w:val="24"/>
              </w:rPr>
              <w:t>Grupo Conviver</w:t>
            </w:r>
            <w:r w:rsidRPr="00427696">
              <w:rPr>
                <w:rFonts w:cstheme="minorHAnsi"/>
                <w:sz w:val="24"/>
                <w:szCs w:val="24"/>
              </w:rPr>
              <w:t xml:space="preserve"> no Centro dos Idosos</w:t>
            </w:r>
          </w:p>
        </w:tc>
        <w:tc>
          <w:tcPr>
            <w:tcW w:w="3041" w:type="dxa"/>
          </w:tcPr>
          <w:p w:rsid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 idosos</w:t>
            </w:r>
          </w:p>
        </w:tc>
      </w:tr>
      <w:tr w:rsidR="00427696" w:rsidRPr="00EC6369" w:rsidTr="006E7AFA">
        <w:tc>
          <w:tcPr>
            <w:tcW w:w="6416" w:type="dxa"/>
          </w:tcPr>
          <w:p w:rsidR="00427696" w:rsidRP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696">
              <w:rPr>
                <w:rFonts w:cstheme="minorHAnsi"/>
                <w:sz w:val="24"/>
                <w:szCs w:val="24"/>
              </w:rPr>
              <w:t xml:space="preserve">14/12 Entrega Cartões do Programa Pró Família – Programa Estadual </w:t>
            </w:r>
          </w:p>
        </w:tc>
        <w:tc>
          <w:tcPr>
            <w:tcW w:w="3041" w:type="dxa"/>
          </w:tcPr>
          <w:p w:rsidR="00427696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113 Famílias e 17 ACS</w:t>
            </w:r>
          </w:p>
        </w:tc>
      </w:tr>
      <w:tr w:rsidR="00427696" w:rsidRPr="00EC6369" w:rsidTr="006E7AFA">
        <w:tc>
          <w:tcPr>
            <w:tcW w:w="6416" w:type="dxa"/>
          </w:tcPr>
          <w:p w:rsidR="00427696" w:rsidRPr="00BF289E" w:rsidRDefault="00427696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BF289E">
              <w:rPr>
                <w:rFonts w:cstheme="minorHAnsi"/>
                <w:sz w:val="24"/>
                <w:szCs w:val="24"/>
              </w:rPr>
              <w:t>15/12 Cantata Celebrando o Natal</w:t>
            </w:r>
            <w:r w:rsidRPr="00BF289E">
              <w:rPr>
                <w:rFonts w:cstheme="minorHAnsi"/>
                <w:sz w:val="24"/>
                <w:szCs w:val="24"/>
              </w:rPr>
              <w:t xml:space="preserve"> – Feira do Produtor em Parceria com SEMEC, Cartório 2º Ofício</w:t>
            </w:r>
          </w:p>
        </w:tc>
        <w:tc>
          <w:tcPr>
            <w:tcW w:w="3041" w:type="dxa"/>
          </w:tcPr>
          <w:p w:rsidR="00427696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32A23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700 pessoas</w:t>
            </w:r>
          </w:p>
        </w:tc>
      </w:tr>
      <w:tr w:rsidR="006E7AFA" w:rsidRPr="00EC6369" w:rsidTr="006E7AFA">
        <w:tc>
          <w:tcPr>
            <w:tcW w:w="9457" w:type="dxa"/>
            <w:gridSpan w:val="2"/>
            <w:shd w:val="clear" w:color="auto" w:fill="FFFF00"/>
          </w:tcPr>
          <w:p w:rsidR="006E7AFA" w:rsidRPr="006E7AFA" w:rsidRDefault="006E7AFA" w:rsidP="006E7AFA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6E7AFA">
              <w:rPr>
                <w:rFonts w:cstheme="minorHAnsi"/>
                <w:b/>
                <w:sz w:val="36"/>
                <w:szCs w:val="36"/>
                <w:highlight w:val="yellow"/>
              </w:rPr>
              <w:t>AÇÕES E OFICINAS DO CRAS 2017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 xml:space="preserve">Grupo </w:t>
            </w:r>
            <w:r w:rsidRPr="00DA7B6E">
              <w:rPr>
                <w:rFonts w:cstheme="minorHAnsi"/>
                <w:sz w:val="24"/>
                <w:szCs w:val="24"/>
              </w:rPr>
              <w:t>Mãe Coruja</w:t>
            </w:r>
          </w:p>
        </w:tc>
        <w:tc>
          <w:tcPr>
            <w:tcW w:w="3041" w:type="dxa"/>
          </w:tcPr>
          <w:p w:rsidR="006E7AFA" w:rsidRPr="00DA7B6E" w:rsidRDefault="00A97AEB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 gestantes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Palestras APAE</w:t>
            </w:r>
            <w:r w:rsidR="00A97AEB">
              <w:rPr>
                <w:rFonts w:cstheme="minorHAnsi"/>
                <w:sz w:val="24"/>
                <w:szCs w:val="24"/>
              </w:rPr>
              <w:t xml:space="preserve"> com Pais</w:t>
            </w:r>
          </w:p>
        </w:tc>
        <w:tc>
          <w:tcPr>
            <w:tcW w:w="3041" w:type="dxa"/>
          </w:tcPr>
          <w:p w:rsidR="006E7AFA" w:rsidRPr="00DA7B6E" w:rsidRDefault="00A97AEB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32 famílias 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Reunião com ACS – Programa Pró Família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17 ACS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noProof/>
                <w:sz w:val="24"/>
                <w:szCs w:val="24"/>
                <w:lang w:eastAsia="pt-BR"/>
              </w:rPr>
              <w:t>Reuniões Acessuas Trabalho</w:t>
            </w:r>
          </w:p>
        </w:tc>
        <w:tc>
          <w:tcPr>
            <w:tcW w:w="3041" w:type="dxa"/>
          </w:tcPr>
          <w:p w:rsidR="006E7AFA" w:rsidRPr="00DA7B6E" w:rsidRDefault="00DA7B6E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122 participantes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A97AEB">
            <w:pPr>
              <w:jc w:val="both"/>
              <w:rPr>
                <w:rFonts w:cstheme="minorHAnsi"/>
                <w:noProof/>
                <w:sz w:val="24"/>
                <w:szCs w:val="24"/>
                <w:lang w:eastAsia="pt-BR"/>
              </w:rPr>
            </w:pPr>
            <w:r w:rsidRPr="00DA7B6E">
              <w:rPr>
                <w:rFonts w:cstheme="minorHAnsi"/>
                <w:noProof/>
                <w:sz w:val="24"/>
                <w:szCs w:val="24"/>
                <w:lang w:eastAsia="pt-BR"/>
              </w:rPr>
              <w:t xml:space="preserve">Piquinique </w:t>
            </w:r>
            <w:r w:rsidR="00A97AEB">
              <w:rPr>
                <w:rFonts w:cstheme="minorHAnsi"/>
                <w:noProof/>
                <w:sz w:val="24"/>
                <w:szCs w:val="24"/>
                <w:lang w:eastAsia="pt-BR"/>
              </w:rPr>
              <w:t>n</w:t>
            </w:r>
            <w:r w:rsidRPr="00DA7B6E">
              <w:rPr>
                <w:rFonts w:cstheme="minorHAnsi"/>
                <w:noProof/>
                <w:sz w:val="24"/>
                <w:szCs w:val="24"/>
                <w:lang w:eastAsia="pt-BR"/>
              </w:rPr>
              <w:t>a Piscina com Alunos CRAS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180 alunos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noProof/>
                <w:sz w:val="24"/>
                <w:szCs w:val="24"/>
                <w:lang w:eastAsia="pt-BR"/>
              </w:rPr>
            </w:pPr>
            <w:r w:rsidRPr="00DA7B6E">
              <w:rPr>
                <w:rFonts w:cstheme="minorHAnsi"/>
                <w:noProof/>
                <w:sz w:val="24"/>
                <w:szCs w:val="24"/>
                <w:lang w:eastAsia="pt-BR"/>
              </w:rPr>
              <w:t>Páscoa no CRAS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180 alunos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noProof/>
                <w:sz w:val="24"/>
                <w:szCs w:val="24"/>
                <w:lang w:eastAsia="pt-BR"/>
              </w:rPr>
            </w:pPr>
            <w:r w:rsidRPr="00DA7B6E">
              <w:rPr>
                <w:rFonts w:cstheme="minorHAnsi"/>
                <w:noProof/>
                <w:sz w:val="24"/>
                <w:szCs w:val="24"/>
                <w:lang w:eastAsia="pt-BR"/>
              </w:rPr>
              <w:t>Maio Amarelo – Cras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180 alunos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Festa Junina Crianças do CRAS</w:t>
            </w:r>
            <w:r w:rsidRPr="00DA7B6E">
              <w:rPr>
                <w:rFonts w:cstheme="minorHAnsi"/>
                <w:sz w:val="24"/>
                <w:szCs w:val="24"/>
              </w:rPr>
              <w:t xml:space="preserve"> com as famílias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250 pessoas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Palestra Sobre Higiene Com Estagiários Em Téc.</w:t>
            </w:r>
            <w:r w:rsidRPr="00DA7B6E">
              <w:rPr>
                <w:rFonts w:cstheme="minorHAnsi"/>
                <w:sz w:val="24"/>
                <w:szCs w:val="24"/>
              </w:rPr>
              <w:t xml:space="preserve"> </w:t>
            </w:r>
            <w:r w:rsidRPr="00DA7B6E">
              <w:rPr>
                <w:rFonts w:cstheme="minorHAnsi"/>
                <w:sz w:val="24"/>
                <w:szCs w:val="24"/>
              </w:rPr>
              <w:t>De Enfermagem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180 alunos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Oficina de artes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30 alunos por turma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Oficina de informática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11 alunos por turma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Oficina de música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30 alunos por turma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Oficina de violão</w:t>
            </w:r>
          </w:p>
        </w:tc>
        <w:tc>
          <w:tcPr>
            <w:tcW w:w="3041" w:type="dxa"/>
          </w:tcPr>
          <w:p w:rsidR="006E7AFA" w:rsidRPr="00DA7B6E" w:rsidRDefault="00A97AEB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6E7AFA" w:rsidRPr="00DA7B6E">
              <w:rPr>
                <w:rFonts w:cstheme="minorHAnsi"/>
                <w:sz w:val="24"/>
                <w:szCs w:val="24"/>
              </w:rPr>
              <w:t xml:space="preserve"> alunos por turma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Oficina de zumba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30 alunos por turma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 xml:space="preserve">Oficina </w:t>
            </w:r>
            <w:r w:rsidR="006C55B9">
              <w:rPr>
                <w:rFonts w:cstheme="minorHAnsi"/>
                <w:sz w:val="24"/>
                <w:szCs w:val="24"/>
              </w:rPr>
              <w:t>de v</w:t>
            </w:r>
            <w:r w:rsidRPr="00DA7B6E">
              <w:rPr>
                <w:rFonts w:cstheme="minorHAnsi"/>
                <w:sz w:val="24"/>
                <w:szCs w:val="24"/>
              </w:rPr>
              <w:t>agonite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10 alunos por turma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Oficina Karatê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15 alunos por turma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Recadastramento Bolsa Famílias nas aldeias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11 aldeias</w:t>
            </w:r>
          </w:p>
        </w:tc>
      </w:tr>
      <w:tr w:rsidR="006E7AFA" w:rsidRPr="00EC6369" w:rsidTr="006E7AFA">
        <w:tc>
          <w:tcPr>
            <w:tcW w:w="6416" w:type="dxa"/>
          </w:tcPr>
          <w:p w:rsidR="006E7AFA" w:rsidRPr="00DA7B6E" w:rsidRDefault="006E7AFA" w:rsidP="006E7AFA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Atividades do PAIF</w:t>
            </w:r>
          </w:p>
        </w:tc>
        <w:tc>
          <w:tcPr>
            <w:tcW w:w="3041" w:type="dxa"/>
          </w:tcPr>
          <w:p w:rsidR="006E7AFA" w:rsidRPr="00DA7B6E" w:rsidRDefault="006E7AFA" w:rsidP="00427696">
            <w:pPr>
              <w:jc w:val="both"/>
              <w:rPr>
                <w:rFonts w:cstheme="minorHAnsi"/>
                <w:sz w:val="24"/>
                <w:szCs w:val="24"/>
              </w:rPr>
            </w:pPr>
            <w:r w:rsidRPr="00DA7B6E">
              <w:rPr>
                <w:rFonts w:cstheme="minorHAnsi"/>
                <w:sz w:val="24"/>
                <w:szCs w:val="24"/>
              </w:rPr>
              <w:t>180 Famílias</w:t>
            </w:r>
          </w:p>
        </w:tc>
      </w:tr>
    </w:tbl>
    <w:p w:rsidR="00997ED1" w:rsidRPr="00A97AEB" w:rsidRDefault="00997ED1" w:rsidP="009A360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997ED1" w:rsidRPr="00A97AEB" w:rsidSect="00177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E2" w:rsidRDefault="004D30E2" w:rsidP="00437AA4">
      <w:pPr>
        <w:spacing w:after="0" w:line="240" w:lineRule="auto"/>
      </w:pPr>
      <w:r>
        <w:separator/>
      </w:r>
    </w:p>
  </w:endnote>
  <w:endnote w:type="continuationSeparator" w:id="0">
    <w:p w:rsidR="004D30E2" w:rsidRDefault="004D30E2" w:rsidP="0043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E2" w:rsidRDefault="004D30E2" w:rsidP="00437AA4">
      <w:pPr>
        <w:spacing w:after="0" w:line="240" w:lineRule="auto"/>
      </w:pPr>
      <w:r>
        <w:separator/>
      </w:r>
    </w:p>
  </w:footnote>
  <w:footnote w:type="continuationSeparator" w:id="0">
    <w:p w:rsidR="004D30E2" w:rsidRDefault="004D30E2" w:rsidP="00437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FCB"/>
    <w:multiLevelType w:val="hybridMultilevel"/>
    <w:tmpl w:val="DE32B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6F5"/>
    <w:multiLevelType w:val="hybridMultilevel"/>
    <w:tmpl w:val="B9C2F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A2CB6"/>
    <w:multiLevelType w:val="hybridMultilevel"/>
    <w:tmpl w:val="0106B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2DEA"/>
    <w:multiLevelType w:val="hybridMultilevel"/>
    <w:tmpl w:val="71122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24CF9"/>
    <w:multiLevelType w:val="hybridMultilevel"/>
    <w:tmpl w:val="6E68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D027F"/>
    <w:multiLevelType w:val="hybridMultilevel"/>
    <w:tmpl w:val="CDAE1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BF"/>
    <w:rsid w:val="00022B69"/>
    <w:rsid w:val="0003090E"/>
    <w:rsid w:val="00032A23"/>
    <w:rsid w:val="00063463"/>
    <w:rsid w:val="00065931"/>
    <w:rsid w:val="000A39BC"/>
    <w:rsid w:val="000B2046"/>
    <w:rsid w:val="000B5721"/>
    <w:rsid w:val="000D7A25"/>
    <w:rsid w:val="000D7CAA"/>
    <w:rsid w:val="000E463A"/>
    <w:rsid w:val="000F05B3"/>
    <w:rsid w:val="001062C1"/>
    <w:rsid w:val="00122805"/>
    <w:rsid w:val="00135BF2"/>
    <w:rsid w:val="00142694"/>
    <w:rsid w:val="001659EE"/>
    <w:rsid w:val="001773B5"/>
    <w:rsid w:val="00181E72"/>
    <w:rsid w:val="00183D79"/>
    <w:rsid w:val="00185D00"/>
    <w:rsid w:val="00194C1F"/>
    <w:rsid w:val="001B3D49"/>
    <w:rsid w:val="001C0818"/>
    <w:rsid w:val="001D50A9"/>
    <w:rsid w:val="001E49FE"/>
    <w:rsid w:val="001F3827"/>
    <w:rsid w:val="00206A3D"/>
    <w:rsid w:val="0024028B"/>
    <w:rsid w:val="00250060"/>
    <w:rsid w:val="00251738"/>
    <w:rsid w:val="00253151"/>
    <w:rsid w:val="002743A5"/>
    <w:rsid w:val="002919C5"/>
    <w:rsid w:val="00297F07"/>
    <w:rsid w:val="002A6931"/>
    <w:rsid w:val="002B6EEA"/>
    <w:rsid w:val="002C2B90"/>
    <w:rsid w:val="002C51E6"/>
    <w:rsid w:val="002C6A0F"/>
    <w:rsid w:val="002D669B"/>
    <w:rsid w:val="002D6AD0"/>
    <w:rsid w:val="003177C1"/>
    <w:rsid w:val="00352178"/>
    <w:rsid w:val="00352ABF"/>
    <w:rsid w:val="003542C2"/>
    <w:rsid w:val="00357308"/>
    <w:rsid w:val="0036149B"/>
    <w:rsid w:val="00361E5D"/>
    <w:rsid w:val="0036244B"/>
    <w:rsid w:val="00365323"/>
    <w:rsid w:val="0038118B"/>
    <w:rsid w:val="0039368B"/>
    <w:rsid w:val="003A4B34"/>
    <w:rsid w:val="003C0385"/>
    <w:rsid w:val="003F35A0"/>
    <w:rsid w:val="0040534F"/>
    <w:rsid w:val="0041524B"/>
    <w:rsid w:val="00427696"/>
    <w:rsid w:val="004362CE"/>
    <w:rsid w:val="00437AA4"/>
    <w:rsid w:val="0044722F"/>
    <w:rsid w:val="00450254"/>
    <w:rsid w:val="00457C06"/>
    <w:rsid w:val="00471EA2"/>
    <w:rsid w:val="004D167F"/>
    <w:rsid w:val="004D30E2"/>
    <w:rsid w:val="004E2012"/>
    <w:rsid w:val="004F08CD"/>
    <w:rsid w:val="00510C4B"/>
    <w:rsid w:val="005169E2"/>
    <w:rsid w:val="00552B55"/>
    <w:rsid w:val="005604FF"/>
    <w:rsid w:val="005B70C0"/>
    <w:rsid w:val="005C0924"/>
    <w:rsid w:val="005D7A9C"/>
    <w:rsid w:val="005F04C0"/>
    <w:rsid w:val="0062570C"/>
    <w:rsid w:val="0063105B"/>
    <w:rsid w:val="00636C50"/>
    <w:rsid w:val="0065201C"/>
    <w:rsid w:val="006520F9"/>
    <w:rsid w:val="00672DD7"/>
    <w:rsid w:val="006762CB"/>
    <w:rsid w:val="006820A1"/>
    <w:rsid w:val="00690AC5"/>
    <w:rsid w:val="006911C5"/>
    <w:rsid w:val="00691B7B"/>
    <w:rsid w:val="006C23C6"/>
    <w:rsid w:val="006C55B9"/>
    <w:rsid w:val="006E7AFA"/>
    <w:rsid w:val="006F6571"/>
    <w:rsid w:val="00702148"/>
    <w:rsid w:val="007110ED"/>
    <w:rsid w:val="00721599"/>
    <w:rsid w:val="007333BB"/>
    <w:rsid w:val="007334E9"/>
    <w:rsid w:val="00776D67"/>
    <w:rsid w:val="007C578C"/>
    <w:rsid w:val="007D08B0"/>
    <w:rsid w:val="007D4547"/>
    <w:rsid w:val="007E00BF"/>
    <w:rsid w:val="007E2181"/>
    <w:rsid w:val="007F3955"/>
    <w:rsid w:val="0081443A"/>
    <w:rsid w:val="008255F0"/>
    <w:rsid w:val="0083306D"/>
    <w:rsid w:val="0083351C"/>
    <w:rsid w:val="00844228"/>
    <w:rsid w:val="00844DED"/>
    <w:rsid w:val="0084516D"/>
    <w:rsid w:val="008651B5"/>
    <w:rsid w:val="0086589F"/>
    <w:rsid w:val="00880803"/>
    <w:rsid w:val="00880E4C"/>
    <w:rsid w:val="00883EAF"/>
    <w:rsid w:val="00897A65"/>
    <w:rsid w:val="008A718A"/>
    <w:rsid w:val="008C1411"/>
    <w:rsid w:val="008D6E34"/>
    <w:rsid w:val="008E42FB"/>
    <w:rsid w:val="008F20C7"/>
    <w:rsid w:val="008F2C03"/>
    <w:rsid w:val="0090494D"/>
    <w:rsid w:val="00940A0A"/>
    <w:rsid w:val="00943D09"/>
    <w:rsid w:val="009476D2"/>
    <w:rsid w:val="00964CE3"/>
    <w:rsid w:val="00981C8E"/>
    <w:rsid w:val="00994A51"/>
    <w:rsid w:val="00997ED1"/>
    <w:rsid w:val="009A038E"/>
    <w:rsid w:val="009A360C"/>
    <w:rsid w:val="009C2A8D"/>
    <w:rsid w:val="009C707A"/>
    <w:rsid w:val="009C7A17"/>
    <w:rsid w:val="009F378B"/>
    <w:rsid w:val="00A12F67"/>
    <w:rsid w:val="00A25C46"/>
    <w:rsid w:val="00A37AC0"/>
    <w:rsid w:val="00A44898"/>
    <w:rsid w:val="00A53F8F"/>
    <w:rsid w:val="00A60218"/>
    <w:rsid w:val="00A876CF"/>
    <w:rsid w:val="00A97AEB"/>
    <w:rsid w:val="00AC2C7E"/>
    <w:rsid w:val="00B10E45"/>
    <w:rsid w:val="00B6694F"/>
    <w:rsid w:val="00B7079C"/>
    <w:rsid w:val="00B71140"/>
    <w:rsid w:val="00B85B09"/>
    <w:rsid w:val="00B93704"/>
    <w:rsid w:val="00BA71EB"/>
    <w:rsid w:val="00BB171F"/>
    <w:rsid w:val="00BB2C9B"/>
    <w:rsid w:val="00BD0D9C"/>
    <w:rsid w:val="00BE1F76"/>
    <w:rsid w:val="00BE6534"/>
    <w:rsid w:val="00BF289E"/>
    <w:rsid w:val="00BF32FE"/>
    <w:rsid w:val="00C0628B"/>
    <w:rsid w:val="00C1337E"/>
    <w:rsid w:val="00C43031"/>
    <w:rsid w:val="00C726C2"/>
    <w:rsid w:val="00C74A9C"/>
    <w:rsid w:val="00C74F31"/>
    <w:rsid w:val="00C923C3"/>
    <w:rsid w:val="00C93CB9"/>
    <w:rsid w:val="00CD3D55"/>
    <w:rsid w:val="00CF1487"/>
    <w:rsid w:val="00D10561"/>
    <w:rsid w:val="00D31FC6"/>
    <w:rsid w:val="00D400A6"/>
    <w:rsid w:val="00D52A0F"/>
    <w:rsid w:val="00D56FF6"/>
    <w:rsid w:val="00D94553"/>
    <w:rsid w:val="00DA7B6E"/>
    <w:rsid w:val="00E06C53"/>
    <w:rsid w:val="00E1460A"/>
    <w:rsid w:val="00E40CCD"/>
    <w:rsid w:val="00E5126D"/>
    <w:rsid w:val="00EA0249"/>
    <w:rsid w:val="00EA22A2"/>
    <w:rsid w:val="00EB38E3"/>
    <w:rsid w:val="00EC2FE1"/>
    <w:rsid w:val="00EC3663"/>
    <w:rsid w:val="00EC6369"/>
    <w:rsid w:val="00EE030E"/>
    <w:rsid w:val="00EE3BBF"/>
    <w:rsid w:val="00EF0A75"/>
    <w:rsid w:val="00EF46F9"/>
    <w:rsid w:val="00EF6B66"/>
    <w:rsid w:val="00F14F7A"/>
    <w:rsid w:val="00F200E3"/>
    <w:rsid w:val="00F21D30"/>
    <w:rsid w:val="00F24E1F"/>
    <w:rsid w:val="00F6327F"/>
    <w:rsid w:val="00F85B81"/>
    <w:rsid w:val="00F90144"/>
    <w:rsid w:val="00F92252"/>
    <w:rsid w:val="00FA1F9D"/>
    <w:rsid w:val="00FA61F5"/>
    <w:rsid w:val="00FE7256"/>
    <w:rsid w:val="00FF54FF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B0A9"/>
  <w15:docId w15:val="{CE68D7FC-D0E0-4DA4-9D36-BDF60306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3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4547"/>
    <w:pPr>
      <w:ind w:left="720"/>
      <w:contextualSpacing/>
    </w:pPr>
  </w:style>
  <w:style w:type="table" w:styleId="Tabelacomgrade">
    <w:name w:val="Table Grid"/>
    <w:basedOn w:val="Tabelanormal"/>
    <w:uiPriority w:val="99"/>
    <w:rsid w:val="00BB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1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7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AA4"/>
  </w:style>
  <w:style w:type="paragraph" w:styleId="Rodap">
    <w:name w:val="footer"/>
    <w:basedOn w:val="Normal"/>
    <w:link w:val="RodapChar"/>
    <w:uiPriority w:val="99"/>
    <w:unhideWhenUsed/>
    <w:rsid w:val="00437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AA4"/>
  </w:style>
  <w:style w:type="character" w:customStyle="1" w:styleId="highlightnode">
    <w:name w:val="highlightnode"/>
    <w:basedOn w:val="Fontepargpadro"/>
    <w:rsid w:val="005C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986E-8989-4568-95A9-3DA3E94C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1483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2017-12-18T18:14:00Z</dcterms:created>
  <dcterms:modified xsi:type="dcterms:W3CDTF">2017-12-18T19:48:00Z</dcterms:modified>
</cp:coreProperties>
</file>